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77" w:rsidRPr="00395377" w:rsidRDefault="00395377" w:rsidP="00395377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9537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Sanayi Üretim Endeksi, Kasım 2019</w:t>
      </w:r>
    </w:p>
    <w:p w:rsidR="00395377" w:rsidRPr="00395377" w:rsidRDefault="00395377" w:rsidP="00395377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9537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Sanayi üretimi yıllık %5,1 arttı;</w:t>
      </w:r>
    </w:p>
    <w:p w:rsidR="00FF3EB6" w:rsidRDefault="00395377" w:rsidP="00395377">
      <w:pPr>
        <w:rPr>
          <w:rFonts w:ascii="Times New Roman" w:hAnsi="Times New Roman" w:cs="Times New Roman"/>
          <w:sz w:val="24"/>
          <w:szCs w:val="24"/>
        </w:rPr>
      </w:pPr>
      <w:r w:rsidRPr="00395377">
        <w:rPr>
          <w:rFonts w:ascii="Times New Roman" w:hAnsi="Times New Roman" w:cs="Times New Roman"/>
          <w:sz w:val="24"/>
          <w:szCs w:val="24"/>
        </w:rPr>
        <w:t>Sanayinin alt sektörleri (2015=100 referans yıllı) incelendiğinde, 2019 yılı Kasım ayında madencilik ve taşocakçılığı sektörü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377">
        <w:rPr>
          <w:rFonts w:ascii="Times New Roman" w:hAnsi="Times New Roman" w:cs="Times New Roman"/>
          <w:sz w:val="24"/>
          <w:szCs w:val="24"/>
        </w:rPr>
        <w:t>endeksi bir önceki yılın aynı ayına göre %7,2 ve imalat sanayi sektörü endeksi %5,3 artarken, elektrik, gaz, buhar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377">
        <w:rPr>
          <w:rFonts w:ascii="Times New Roman" w:hAnsi="Times New Roman" w:cs="Times New Roman"/>
          <w:sz w:val="24"/>
          <w:szCs w:val="24"/>
        </w:rPr>
        <w:t>iklimlendirme üretimi ve dağıtımı sektörü endeksi %1,2 azaldı.</w:t>
      </w:r>
    </w:p>
    <w:p w:rsidR="00395377" w:rsidRDefault="00395377" w:rsidP="00395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27461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77" w:rsidRPr="00395377" w:rsidRDefault="00395377" w:rsidP="00395377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9537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Sanayi üretimi aylık %0,7 arttı;</w:t>
      </w:r>
    </w:p>
    <w:p w:rsidR="00395377" w:rsidRDefault="00395377" w:rsidP="00395377">
      <w:pPr>
        <w:rPr>
          <w:rFonts w:ascii="Times New Roman" w:hAnsi="Times New Roman" w:cs="Times New Roman"/>
          <w:sz w:val="24"/>
          <w:szCs w:val="24"/>
        </w:rPr>
      </w:pPr>
      <w:r w:rsidRPr="00395377">
        <w:rPr>
          <w:rFonts w:ascii="Times New Roman" w:hAnsi="Times New Roman" w:cs="Times New Roman"/>
          <w:sz w:val="24"/>
          <w:szCs w:val="24"/>
        </w:rPr>
        <w:t>Sanayinin alt sektörleri incelendiğinde, 2019 yılı Kasım ayında madencilik ve taşocakçılığı sektörü endeksi bir önceki aya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377">
        <w:rPr>
          <w:rFonts w:ascii="Times New Roman" w:hAnsi="Times New Roman" w:cs="Times New Roman"/>
          <w:sz w:val="24"/>
          <w:szCs w:val="24"/>
        </w:rPr>
        <w:t>%3,1 azaldı, imalat sanayi sektörü endeksi %1,1 arttı ve elektrik, gaz, buhar ve iklimlendirme üretimi ve dağıtımı sektörü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377">
        <w:rPr>
          <w:rFonts w:ascii="Times New Roman" w:hAnsi="Times New Roman" w:cs="Times New Roman"/>
          <w:sz w:val="24"/>
          <w:szCs w:val="24"/>
        </w:rPr>
        <w:t>endeksi %2,2 azaldı.</w:t>
      </w:r>
    </w:p>
    <w:p w:rsidR="00395377" w:rsidRDefault="00395377" w:rsidP="00395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146483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77" w:rsidRDefault="00395377" w:rsidP="00395377">
      <w:pPr>
        <w:rPr>
          <w:rFonts w:ascii="Times New Roman" w:hAnsi="Times New Roman" w:cs="Times New Roman"/>
          <w:sz w:val="24"/>
          <w:szCs w:val="24"/>
        </w:rPr>
      </w:pPr>
    </w:p>
    <w:p w:rsidR="00395377" w:rsidRDefault="00395377" w:rsidP="00395377">
      <w:pPr>
        <w:rPr>
          <w:rFonts w:ascii="Times New Roman" w:hAnsi="Times New Roman" w:cs="Times New Roman"/>
          <w:sz w:val="24"/>
          <w:szCs w:val="24"/>
        </w:rPr>
      </w:pPr>
    </w:p>
    <w:p w:rsidR="00395377" w:rsidRDefault="00395377" w:rsidP="00395377">
      <w:pPr>
        <w:rPr>
          <w:rFonts w:ascii="Times New Roman" w:hAnsi="Times New Roman" w:cs="Times New Roman"/>
          <w:sz w:val="24"/>
          <w:szCs w:val="24"/>
        </w:rPr>
      </w:pPr>
    </w:p>
    <w:p w:rsidR="00395377" w:rsidRDefault="00395377" w:rsidP="00395377">
      <w:pPr>
        <w:rPr>
          <w:rFonts w:ascii="Times New Roman" w:hAnsi="Times New Roman" w:cs="Times New Roman"/>
          <w:sz w:val="24"/>
          <w:szCs w:val="24"/>
        </w:rPr>
      </w:pPr>
    </w:p>
    <w:p w:rsidR="00395377" w:rsidRDefault="00395377" w:rsidP="00395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3290606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77" w:rsidRPr="00395377" w:rsidRDefault="00395377" w:rsidP="00395377">
      <w:pPr>
        <w:rPr>
          <w:rFonts w:ascii="Times New Roman" w:hAnsi="Times New Roman" w:cs="Times New Roman"/>
          <w:sz w:val="24"/>
          <w:szCs w:val="24"/>
        </w:rPr>
      </w:pPr>
    </w:p>
    <w:sectPr w:rsidR="00395377" w:rsidRPr="00395377" w:rsidSect="00FF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377"/>
    <w:rsid w:val="00395377"/>
    <w:rsid w:val="00FF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B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2020-01-16T11:28:00Z</dcterms:created>
  <dcterms:modified xsi:type="dcterms:W3CDTF">2020-01-16T11:30:00Z</dcterms:modified>
</cp:coreProperties>
</file>