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86" w:rsidRPr="00310986" w:rsidRDefault="00310986" w:rsidP="00310986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1098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Tüketici Güven Endeksi, Aralık 2019</w:t>
      </w:r>
    </w:p>
    <w:p w:rsidR="00310986" w:rsidRPr="00310986" w:rsidRDefault="00310986" w:rsidP="0031098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098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Tüketici güven endeksi 58,8 oldu;</w:t>
      </w:r>
    </w:p>
    <w:p w:rsidR="00C15C5A" w:rsidRDefault="00310986" w:rsidP="00310986">
      <w:pPr>
        <w:rPr>
          <w:rFonts w:ascii="Times New Roman" w:hAnsi="Times New Roman" w:cs="Times New Roman"/>
          <w:sz w:val="24"/>
          <w:szCs w:val="24"/>
        </w:rPr>
      </w:pPr>
      <w:r w:rsidRPr="00310986">
        <w:rPr>
          <w:rFonts w:ascii="Times New Roman" w:hAnsi="Times New Roman" w:cs="Times New Roman"/>
          <w:sz w:val="24"/>
          <w:szCs w:val="24"/>
        </w:rPr>
        <w:t>Türkiye İstatistik Kurumu ve Türkiye Cumhuriyet Merkez Bankası işbirliği ile yürütülen tüketici eğilim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986">
        <w:rPr>
          <w:rFonts w:ascii="Times New Roman" w:hAnsi="Times New Roman" w:cs="Times New Roman"/>
          <w:sz w:val="24"/>
          <w:szCs w:val="24"/>
        </w:rPr>
        <w:t>anketi sonuçlarından hesaplanan mevsim etkilerinden arındırılmış tüketici güven endeksi, Aralık ayında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986">
        <w:rPr>
          <w:rFonts w:ascii="Times New Roman" w:hAnsi="Times New Roman" w:cs="Times New Roman"/>
          <w:sz w:val="24"/>
          <w:szCs w:val="24"/>
        </w:rPr>
        <w:t>bir önceki aya göre %1,9 oranında azaldı; Kasım ayında 59,9 olan endeks, Aralık ayında 58,8 oldu.</w:t>
      </w:r>
    </w:p>
    <w:p w:rsid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  <w:r w:rsidRPr="00310986">
        <w:rPr>
          <w:rFonts w:ascii="Times New Roman" w:hAnsi="Times New Roman" w:cs="Times New Roman"/>
          <w:sz w:val="24"/>
          <w:szCs w:val="24"/>
        </w:rPr>
        <w:t>Mevsim etkilerinden arındırılmış tüketici güven endeksi, Aralık 2019</w:t>
      </w:r>
    </w:p>
    <w:p w:rsid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52975" cy="24860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86" w:rsidRPr="00310986" w:rsidRDefault="00310986" w:rsidP="0031098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098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Hanenin maddi durum beklentisi endeksi 77,7 oldu</w:t>
      </w:r>
    </w:p>
    <w:p w:rsidR="00310986" w:rsidRP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  <w:r w:rsidRPr="00310986">
        <w:rPr>
          <w:rFonts w:ascii="Times New Roman" w:hAnsi="Times New Roman" w:cs="Times New Roman"/>
          <w:sz w:val="24"/>
          <w:szCs w:val="24"/>
        </w:rPr>
        <w:t xml:space="preserve">Gelecek 12 aylık döneme ilişkin hanenin maddi durum beklentisi endeksi Kasım ayında 79,3 </w:t>
      </w:r>
      <w:proofErr w:type="gramStart"/>
      <w:r w:rsidRPr="00310986">
        <w:rPr>
          <w:rFonts w:ascii="Times New Roman" w:hAnsi="Times New Roman" w:cs="Times New Roman"/>
          <w:sz w:val="24"/>
          <w:szCs w:val="24"/>
        </w:rPr>
        <w:t>iken,Aralık</w:t>
      </w:r>
      <w:proofErr w:type="gramEnd"/>
      <w:r w:rsidRPr="00310986">
        <w:rPr>
          <w:rFonts w:ascii="Times New Roman" w:hAnsi="Times New Roman" w:cs="Times New Roman"/>
          <w:sz w:val="24"/>
          <w:szCs w:val="24"/>
        </w:rPr>
        <w:t xml:space="preserve"> ayında %2,1 oranında azalarak 77,7 oldu.</w:t>
      </w:r>
    </w:p>
    <w:p w:rsidR="00310986" w:rsidRPr="00310986" w:rsidRDefault="00310986" w:rsidP="0031098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098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Genel ekonomik durum beklentisi endeksi 76,5 oldu</w:t>
      </w:r>
    </w:p>
    <w:p w:rsidR="00310986" w:rsidRP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  <w:r w:rsidRPr="00310986">
        <w:rPr>
          <w:rFonts w:ascii="Times New Roman" w:hAnsi="Times New Roman" w:cs="Times New Roman"/>
          <w:sz w:val="24"/>
          <w:szCs w:val="24"/>
        </w:rPr>
        <w:t xml:space="preserve">Genel ekonomik durum beklentisi endeksi (gelecek 12 aylık döneme ilişkin) Kasım ayında 78,5 </w:t>
      </w:r>
      <w:proofErr w:type="gramStart"/>
      <w:r w:rsidRPr="00310986">
        <w:rPr>
          <w:rFonts w:ascii="Times New Roman" w:hAnsi="Times New Roman" w:cs="Times New Roman"/>
          <w:sz w:val="24"/>
          <w:szCs w:val="24"/>
        </w:rPr>
        <w:t>iken,Aralık</w:t>
      </w:r>
      <w:proofErr w:type="gramEnd"/>
      <w:r w:rsidRPr="00310986">
        <w:rPr>
          <w:rFonts w:ascii="Times New Roman" w:hAnsi="Times New Roman" w:cs="Times New Roman"/>
          <w:sz w:val="24"/>
          <w:szCs w:val="24"/>
        </w:rPr>
        <w:t xml:space="preserve"> ayında %2,5 oranında azalarak 76,5 oldu.</w:t>
      </w:r>
    </w:p>
    <w:p w:rsidR="00310986" w:rsidRPr="00310986" w:rsidRDefault="00310986" w:rsidP="0031098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098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İşsiz sayısı beklentisi endeksi 57,1 oldu</w:t>
      </w:r>
    </w:p>
    <w:p w:rsidR="00310986" w:rsidRP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  <w:r w:rsidRPr="00310986">
        <w:rPr>
          <w:rFonts w:ascii="Times New Roman" w:hAnsi="Times New Roman" w:cs="Times New Roman"/>
          <w:sz w:val="24"/>
          <w:szCs w:val="24"/>
        </w:rPr>
        <w:t>İşsiz sayısı beklentisi endeksi (gelecek 12 aylık döneme ilişkin) Kasım ayında 58,8 iken Aralık ayında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986">
        <w:rPr>
          <w:rFonts w:ascii="Times New Roman" w:hAnsi="Times New Roman" w:cs="Times New Roman"/>
          <w:sz w:val="24"/>
          <w:szCs w:val="24"/>
        </w:rPr>
        <w:t>%2,9 oranında azalarak 57,1 oldu.</w:t>
      </w:r>
    </w:p>
    <w:p w:rsidR="00310986" w:rsidRPr="00310986" w:rsidRDefault="00310986" w:rsidP="0031098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098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Tasarruf etme ihtimali endeksi 23,8 oldu</w:t>
      </w:r>
    </w:p>
    <w:p w:rsid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  <w:r w:rsidRPr="00310986">
        <w:rPr>
          <w:rFonts w:ascii="Times New Roman" w:hAnsi="Times New Roman" w:cs="Times New Roman"/>
          <w:sz w:val="24"/>
          <w:szCs w:val="24"/>
        </w:rPr>
        <w:t>Tasarruf etme ihtimali endeksi (gelecek 12 aylık döneme ilişkin) Kasım ayında 23 iken, Aralık ayında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986">
        <w:rPr>
          <w:rFonts w:ascii="Times New Roman" w:hAnsi="Times New Roman" w:cs="Times New Roman"/>
          <w:sz w:val="24"/>
          <w:szCs w:val="24"/>
        </w:rPr>
        <w:t>%3,5 oranında artarak 23,8 oldu.</w:t>
      </w:r>
    </w:p>
    <w:p w:rsid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</w:p>
    <w:p w:rsid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</w:p>
    <w:p w:rsidR="00310986" w:rsidRP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</w:p>
    <w:p w:rsid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  <w:r w:rsidRPr="00310986">
        <w:rPr>
          <w:rFonts w:ascii="Times New Roman" w:hAnsi="Times New Roman" w:cs="Times New Roman"/>
          <w:sz w:val="24"/>
          <w:szCs w:val="24"/>
        </w:rPr>
        <w:lastRenderedPageBreak/>
        <w:t>Mevsim etkilerinden arındırılmış tüketici güven endeksi, alt endeksleri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986">
        <w:rPr>
          <w:rFonts w:ascii="Times New Roman" w:hAnsi="Times New Roman" w:cs="Times New Roman"/>
          <w:sz w:val="24"/>
          <w:szCs w:val="24"/>
        </w:rPr>
        <w:t>değişim oranları, Aralık 2019</w:t>
      </w:r>
    </w:p>
    <w:p w:rsid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52975" cy="30194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86" w:rsidRPr="00310986" w:rsidRDefault="00310986" w:rsidP="00310986">
      <w:pPr>
        <w:rPr>
          <w:rFonts w:ascii="Times New Roman" w:hAnsi="Times New Roman" w:cs="Times New Roman"/>
          <w:sz w:val="24"/>
          <w:szCs w:val="24"/>
        </w:rPr>
      </w:pPr>
    </w:p>
    <w:sectPr w:rsidR="00310986" w:rsidRPr="00310986" w:rsidSect="00C1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986"/>
    <w:rsid w:val="00310986"/>
    <w:rsid w:val="00C1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5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2020-01-16T08:21:00Z</dcterms:created>
  <dcterms:modified xsi:type="dcterms:W3CDTF">2020-01-16T08:24:00Z</dcterms:modified>
</cp:coreProperties>
</file>