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B53" w:rsidRPr="00BE3B53" w:rsidRDefault="00BE3B53" w:rsidP="00BE3B53">
      <w:pPr>
        <w:jc w:val="center"/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  <w:r w:rsidRPr="00BE3B53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Sanayi Üretim Endeksi, Ocak 2020</w:t>
      </w:r>
    </w:p>
    <w:p w:rsidR="00BE3B53" w:rsidRPr="00BE3B53" w:rsidRDefault="00BE3B53" w:rsidP="00BE3B53">
      <w:pPr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  <w:r w:rsidRPr="00BE3B53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Sanayi üretimi yıllık %7,9 arttı</w:t>
      </w:r>
    </w:p>
    <w:p w:rsidR="00831BE8" w:rsidRDefault="00BE3B53" w:rsidP="00BE3B53">
      <w:pPr>
        <w:rPr>
          <w:rFonts w:ascii="Times New Roman" w:hAnsi="Times New Roman" w:cs="Times New Roman"/>
          <w:sz w:val="24"/>
          <w:szCs w:val="24"/>
        </w:rPr>
      </w:pPr>
      <w:r w:rsidRPr="00BE3B53">
        <w:rPr>
          <w:rFonts w:ascii="Times New Roman" w:hAnsi="Times New Roman" w:cs="Times New Roman"/>
          <w:sz w:val="24"/>
          <w:szCs w:val="24"/>
        </w:rPr>
        <w:t>Sanayinin alt sektörleri (2015=100 referans yıllı) incelendiğinde, 2020 yılı Ocak ayında madencilik ve taşocakçılığı sektörü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B53">
        <w:rPr>
          <w:rFonts w:ascii="Times New Roman" w:hAnsi="Times New Roman" w:cs="Times New Roman"/>
          <w:sz w:val="24"/>
          <w:szCs w:val="24"/>
        </w:rPr>
        <w:t>endeksi bir önceki yılın aynı ayına göre %8,5, imalat sanayi sektörü endeksi %8,2 ve elektrik, gaz, buhar ve iklimlendirme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B53">
        <w:rPr>
          <w:rFonts w:ascii="Times New Roman" w:hAnsi="Times New Roman" w:cs="Times New Roman"/>
          <w:sz w:val="24"/>
          <w:szCs w:val="24"/>
        </w:rPr>
        <w:t>üretimi ve dağıtımı sektörü endeksi %3,8 arttı.</w:t>
      </w:r>
    </w:p>
    <w:p w:rsidR="00BE3B53" w:rsidRDefault="00BE3B53" w:rsidP="00BE3B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5760720" cy="2210618"/>
            <wp:effectExtent l="1905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10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3B53" w:rsidRPr="00BE3B53" w:rsidRDefault="00BE3B53" w:rsidP="00BE3B53">
      <w:pPr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  <w:r w:rsidRPr="00BE3B53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Sanayi üretimi aylık %0,2 azaldı</w:t>
      </w:r>
    </w:p>
    <w:p w:rsidR="00BE3B53" w:rsidRDefault="00BE3B53" w:rsidP="00BE3B53">
      <w:pPr>
        <w:rPr>
          <w:rFonts w:ascii="Times New Roman" w:hAnsi="Times New Roman" w:cs="Times New Roman"/>
          <w:sz w:val="24"/>
          <w:szCs w:val="24"/>
        </w:rPr>
      </w:pPr>
      <w:r w:rsidRPr="00BE3B53">
        <w:rPr>
          <w:rFonts w:ascii="Times New Roman" w:hAnsi="Times New Roman" w:cs="Times New Roman"/>
          <w:sz w:val="24"/>
          <w:szCs w:val="24"/>
        </w:rPr>
        <w:t>Sanayinin alt sektörleri incelendiğinde, 2020 yılı Ocak ayında madencilik ve taşocakçılığı sektörü endeksi bir önceki aya göre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B53">
        <w:rPr>
          <w:rFonts w:ascii="Times New Roman" w:hAnsi="Times New Roman" w:cs="Times New Roman"/>
          <w:sz w:val="24"/>
          <w:szCs w:val="24"/>
        </w:rPr>
        <w:t>%2,1 ve imalat sanayi sektörü endeksi %0,3 azalırken, elektrik, gaz, buhar ve iklimlendirme üretimi ve dağıtımı sektörü endeksi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B53">
        <w:rPr>
          <w:rFonts w:ascii="Times New Roman" w:hAnsi="Times New Roman" w:cs="Times New Roman"/>
          <w:sz w:val="24"/>
          <w:szCs w:val="24"/>
        </w:rPr>
        <w:t>%3,2 arttı.</w:t>
      </w:r>
    </w:p>
    <w:p w:rsidR="00BE3B53" w:rsidRDefault="00BE3B53" w:rsidP="00BE3B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5760720" cy="2215662"/>
            <wp:effectExtent l="1905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156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3B53" w:rsidRDefault="00BE3B53" w:rsidP="00BE3B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lastRenderedPageBreak/>
        <w:drawing>
          <wp:inline distT="0" distB="0" distL="0" distR="0">
            <wp:extent cx="5760720" cy="3811341"/>
            <wp:effectExtent l="1905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113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3B53" w:rsidRPr="00BE3B53" w:rsidRDefault="00BE3B53" w:rsidP="00BE3B53">
      <w:pPr>
        <w:rPr>
          <w:rFonts w:ascii="Times New Roman" w:hAnsi="Times New Roman" w:cs="Times New Roman"/>
          <w:sz w:val="24"/>
          <w:szCs w:val="24"/>
        </w:rPr>
      </w:pPr>
    </w:p>
    <w:sectPr w:rsidR="00BE3B53" w:rsidRPr="00BE3B53" w:rsidSect="00831B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E3B53"/>
    <w:rsid w:val="00831BE8"/>
    <w:rsid w:val="00BE3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BE8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E3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E3B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frisb</dc:creator>
  <cp:keywords/>
  <dc:description/>
  <cp:lastModifiedBy>frisb</cp:lastModifiedBy>
  <cp:revision>2</cp:revision>
  <dcterms:created xsi:type="dcterms:W3CDTF">2020-03-23T13:06:00Z</dcterms:created>
  <dcterms:modified xsi:type="dcterms:W3CDTF">2020-03-23T13:07:00Z</dcterms:modified>
</cp:coreProperties>
</file>