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CE" w:rsidRPr="00FC320B" w:rsidRDefault="00F94B15" w:rsidP="006C78CE">
      <w:pPr>
        <w:spacing w:line="360" w:lineRule="auto"/>
        <w:ind w:left="-284" w:right="476"/>
        <w:rPr>
          <w:rFonts w:ascii="Arial" w:hAnsi="Arial" w:cs="Arial"/>
          <w:b/>
        </w:rPr>
      </w:pPr>
      <w:proofErr w:type="gramStart"/>
      <w:r w:rsidRPr="00FC320B">
        <w:rPr>
          <w:rFonts w:ascii="Arial" w:hAnsi="Arial" w:cs="Arial"/>
          <w:b/>
        </w:rPr>
        <w:t>D</w:t>
      </w:r>
      <w:r w:rsidR="00EA3DF4">
        <w:rPr>
          <w:rFonts w:ascii="Arial" w:hAnsi="Arial" w:cs="Arial"/>
          <w:b/>
        </w:rPr>
        <w:t>önemi :  2021</w:t>
      </w:r>
      <w:proofErr w:type="gramEnd"/>
    </w:p>
    <w:p w:rsidR="006C78CE" w:rsidRPr="00FC320B" w:rsidRDefault="006C78CE" w:rsidP="006C78CE">
      <w:pPr>
        <w:spacing w:line="360" w:lineRule="auto"/>
        <w:ind w:left="-284" w:right="476"/>
        <w:rPr>
          <w:rFonts w:ascii="Arial" w:hAnsi="Arial" w:cs="Arial"/>
        </w:rPr>
      </w:pPr>
      <w:proofErr w:type="gramStart"/>
      <w:r w:rsidRPr="00FC320B">
        <w:rPr>
          <w:rFonts w:ascii="Arial" w:hAnsi="Arial" w:cs="Arial"/>
          <w:b/>
        </w:rPr>
        <w:t>İzleme :</w:t>
      </w:r>
      <w:r w:rsidRPr="00FC320B">
        <w:rPr>
          <w:rFonts w:ascii="Arial" w:hAnsi="Arial" w:cs="Arial"/>
        </w:rPr>
        <w:t xml:space="preserve"> İş</w:t>
      </w:r>
      <w:proofErr w:type="gramEnd"/>
      <w:r w:rsidRPr="00FC320B">
        <w:rPr>
          <w:rFonts w:ascii="Arial" w:hAnsi="Arial" w:cs="Arial"/>
        </w:rPr>
        <w:t xml:space="preserve"> Planın uygulanması Akreditasyon Sorumlusu tarafından izlenerek sonuçlar İş Planı İzleme Formuna işlenir. </w:t>
      </w:r>
    </w:p>
    <w:tbl>
      <w:tblPr>
        <w:tblW w:w="15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709"/>
        <w:gridCol w:w="3783"/>
        <w:gridCol w:w="1745"/>
        <w:gridCol w:w="1843"/>
        <w:gridCol w:w="992"/>
        <w:gridCol w:w="1136"/>
        <w:gridCol w:w="6"/>
      </w:tblGrid>
      <w:tr w:rsidR="006C78CE" w:rsidRPr="00FC320B" w:rsidTr="00D3688B">
        <w:trPr>
          <w:trHeight w:val="384"/>
          <w:tblHeader/>
        </w:trPr>
        <w:tc>
          <w:tcPr>
            <w:tcW w:w="2411" w:type="dxa"/>
            <w:shd w:val="clear" w:color="auto" w:fill="9BBB59"/>
            <w:vAlign w:val="center"/>
          </w:tcPr>
          <w:p w:rsidR="006C78CE" w:rsidRPr="00F001E8" w:rsidRDefault="006C78CE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b/>
              </w:rPr>
              <w:t>Stratejik Amaç 1</w:t>
            </w:r>
          </w:p>
        </w:tc>
        <w:tc>
          <w:tcPr>
            <w:tcW w:w="12765" w:type="dxa"/>
            <w:gridSpan w:val="8"/>
            <w:shd w:val="clear" w:color="auto" w:fill="9BBB59"/>
            <w:vAlign w:val="center"/>
          </w:tcPr>
          <w:p w:rsidR="006C78CE" w:rsidRPr="00F001E8" w:rsidRDefault="00D3688B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rFonts w:eastAsia="Calibri"/>
              </w:rPr>
              <w:t>Kurumsal kapasiteyi geliştirmek</w:t>
            </w:r>
          </w:p>
        </w:tc>
      </w:tr>
      <w:tr w:rsidR="006C78CE" w:rsidRPr="00FC320B" w:rsidTr="00D3688B">
        <w:trPr>
          <w:gridAfter w:val="1"/>
          <w:wAfter w:w="6" w:type="dxa"/>
          <w:trHeight w:val="396"/>
          <w:tblHeader/>
        </w:trPr>
        <w:tc>
          <w:tcPr>
            <w:tcW w:w="2411" w:type="dxa"/>
            <w:shd w:val="clear" w:color="auto" w:fill="C2D69B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Stratejik Hedef</w:t>
            </w:r>
          </w:p>
        </w:tc>
        <w:tc>
          <w:tcPr>
            <w:tcW w:w="2551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6C78CE" w:rsidRPr="00F001E8" w:rsidRDefault="006C78CE" w:rsidP="00584536">
            <w:pPr>
              <w:snapToGrid w:val="0"/>
              <w:ind w:left="-110" w:right="-108"/>
              <w:jc w:val="center"/>
              <w:rPr>
                <w:b/>
              </w:rPr>
            </w:pPr>
            <w:r w:rsidRPr="00F001E8">
              <w:rPr>
                <w:b/>
              </w:rPr>
              <w:t>Değer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Faaliyet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F001E8">
              <w:rPr>
                <w:b/>
              </w:rPr>
              <w:t>Termin</w:t>
            </w:r>
            <w:proofErr w:type="spellEnd"/>
          </w:p>
        </w:tc>
        <w:tc>
          <w:tcPr>
            <w:tcW w:w="1843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Maliyet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Fasıl No</w:t>
            </w:r>
          </w:p>
        </w:tc>
      </w:tr>
      <w:tr w:rsidR="004528E9" w:rsidRPr="00FC320B" w:rsidTr="00D3688B">
        <w:trPr>
          <w:gridAfter w:val="1"/>
          <w:wAfter w:w="6" w:type="dxa"/>
          <w:trHeight w:val="499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4528E9" w:rsidRPr="00821511" w:rsidRDefault="004528E9" w:rsidP="00D3688B">
            <w:pPr>
              <w:snapToGrid w:val="0"/>
            </w:pPr>
            <w:r w:rsidRPr="00821511">
              <w:rPr>
                <w:rFonts w:eastAsia="Calibri"/>
              </w:rPr>
              <w:t>H1.1: Personelin etkin yönetimini sağlamak</w:t>
            </w: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1.1</w:t>
            </w:r>
            <w:proofErr w:type="gramEnd"/>
            <w:r w:rsidRPr="00821511">
              <w:rPr>
                <w:rFonts w:eastAsia="Calibri"/>
              </w:rPr>
              <w:t xml:space="preserve">: </w:t>
            </w:r>
            <w:r w:rsidRPr="00821511">
              <w:t>Personel Verilen Mesleki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EA3DF4" w:rsidP="00D3688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eğitim talepleri alınacak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Aralık-2021 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EA3DF4" w:rsidP="00D3688B">
            <w:pPr>
              <w:ind w:left="-71" w:right="-145"/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534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ihtiyacı belirlenecek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EA3DF4" w:rsidP="00D3688B">
            <w:pPr>
              <w:ind w:left="-71" w:right="-145"/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9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Planı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EA3DF4" w:rsidP="00D3688B">
            <w:pPr>
              <w:ind w:left="-71" w:right="-145"/>
            </w:pPr>
            <w:r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</w:t>
            </w:r>
            <w:r w:rsidR="003B2A53" w:rsidRPr="00821511">
              <w:t xml:space="preserve">m Planına uygun olarak eğitimler </w:t>
            </w:r>
            <w:r w:rsidRPr="00821511">
              <w:t>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</w:t>
            </w:r>
            <w:r w:rsidR="00EA3DF4">
              <w:rPr>
                <w:sz w:val="16"/>
                <w:szCs w:val="16"/>
              </w:rPr>
              <w:t>na Kadar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EA3DF4" w:rsidP="00D3688B">
            <w:pPr>
              <w:ind w:left="-71" w:right="-145"/>
            </w:pPr>
            <w:r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1.2</w:t>
            </w:r>
            <w:proofErr w:type="gramEnd"/>
            <w:r w:rsidRPr="00821511">
              <w:rPr>
                <w:rFonts w:eastAsia="Calibri"/>
              </w:rPr>
              <w:t>: Personel Memnuniyet Anket Puanları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EA3DF4" w:rsidP="00D3688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anketleri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EA3DF4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---</w:t>
            </w:r>
          </w:p>
        </w:tc>
      </w:tr>
      <w:tr w:rsidR="004528E9" w:rsidRPr="00FC320B" w:rsidTr="00D3688B">
        <w:trPr>
          <w:gridAfter w:val="1"/>
          <w:wAfter w:w="6" w:type="dxa"/>
          <w:trHeight w:val="478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Anket sonuçları değerlendirilecek, anket raporu değerlendirilecek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EA3DF4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821511" w:rsidP="00D3688B">
            <w:pPr>
              <w:ind w:left="-71" w:right="-145"/>
            </w:pPr>
            <w:r>
              <w:t>Anket sonuçları YK y</w:t>
            </w:r>
            <w:r w:rsidR="004528E9" w:rsidRPr="00821511">
              <w:t xml:space="preserve">a sunulacak 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Nisan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EA3DF4" w:rsidP="00D3688B">
            <w:pPr>
              <w:ind w:left="-71" w:right="-145"/>
            </w:pPr>
            <w:r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1.3</w:t>
            </w:r>
            <w:proofErr w:type="gramEnd"/>
            <w:r w:rsidRPr="00821511">
              <w:rPr>
                <w:rFonts w:eastAsia="Calibri"/>
              </w:rPr>
              <w:t>: Personele verilen kişisel gelişim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EA3DF4" w:rsidP="00D3688B">
            <w:pPr>
              <w:snapToGrid w:val="0"/>
              <w:ind w:left="-46" w:right="-108"/>
              <w:jc w:val="center"/>
            </w:pPr>
            <w:r>
              <w:t>3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eğitim talepleri alınacak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Aralık-2021 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EA3DF4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ihtiyacı belirlenecek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EA3DF4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Planı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EA3DF4" w:rsidRDefault="00EA3DF4" w:rsidP="00D3688B">
            <w:pPr>
              <w:ind w:left="-71" w:right="-145"/>
            </w:pPr>
            <w:r w:rsidRPr="00EA3DF4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</w:t>
            </w:r>
            <w:r w:rsidR="003B2A53" w:rsidRPr="00821511">
              <w:t xml:space="preserve">m Planına uygun olarak eğitimler </w:t>
            </w:r>
            <w:r w:rsidRPr="00821511">
              <w:t>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EA3DF4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Yılsonuna Kadar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EA3DF4" w:rsidRDefault="00EA3DF4" w:rsidP="00D3688B">
            <w:pPr>
              <w:ind w:left="-71" w:right="-145"/>
            </w:pPr>
            <w:r w:rsidRPr="00EA3DF4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 1.1.4: Personele yönelik düzenlenen etkinlik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0B32AF" w:rsidP="00D3688B">
            <w:pPr>
              <w:snapToGrid w:val="0"/>
              <w:ind w:left="-46" w:right="-108"/>
              <w:jc w:val="center"/>
            </w:pPr>
            <w:r>
              <w:t>3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toplantısında etkinlikler hakkında karar 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0B32AF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C64004" w:rsidP="00D3688B">
            <w:pPr>
              <w:ind w:left="-71" w:right="-145"/>
            </w:pPr>
            <w:r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B512E7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Etkinlik organizasyonu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0B32AF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Yıl Sonuna Kadar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C64004" w:rsidRDefault="00C64004" w:rsidP="00D3688B">
            <w:pPr>
              <w:ind w:left="-71" w:right="-145"/>
            </w:pPr>
            <w:r w:rsidRPr="00C64004">
              <w:t>Yıl Sonuna Kadar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Personele duyuru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0B32AF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Etkinlikten Önce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C64004" w:rsidRDefault="00C64004" w:rsidP="00D3688B">
            <w:pPr>
              <w:ind w:left="-71" w:right="-145"/>
            </w:pPr>
            <w:r w:rsidRPr="00C64004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Etkinlik sonrasında rapor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0B32AF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Etkinlik Sonrası en geç 3 Gün İçerisinde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C64004" w:rsidRDefault="00C64004" w:rsidP="00D3688B">
            <w:pPr>
              <w:ind w:left="-71" w:right="-145"/>
            </w:pPr>
            <w:r w:rsidRPr="00C64004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</w:tbl>
    <w:p w:rsidR="006C78CE" w:rsidRPr="00FC320B" w:rsidRDefault="006C78CE" w:rsidP="00233182">
      <w:pPr>
        <w:ind w:left="-284"/>
        <w:rPr>
          <w:rFonts w:ascii="Arial" w:hAnsi="Arial" w:cs="Arial"/>
        </w:rPr>
      </w:pPr>
    </w:p>
    <w:p w:rsidR="006C78CE" w:rsidRPr="00FC320B" w:rsidRDefault="006C78CE" w:rsidP="00233182">
      <w:pPr>
        <w:ind w:left="-284"/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737"/>
        <w:gridCol w:w="709"/>
        <w:gridCol w:w="3969"/>
        <w:gridCol w:w="1370"/>
        <w:gridCol w:w="1749"/>
        <w:gridCol w:w="850"/>
        <w:gridCol w:w="1276"/>
      </w:tblGrid>
      <w:tr w:rsidR="00317AAA" w:rsidRPr="00FC320B" w:rsidTr="00BA5BB3">
        <w:trPr>
          <w:trHeight w:val="384"/>
          <w:tblHeader/>
        </w:trPr>
        <w:tc>
          <w:tcPr>
            <w:tcW w:w="2508" w:type="dxa"/>
            <w:shd w:val="clear" w:color="auto" w:fill="9BBB59"/>
            <w:vAlign w:val="center"/>
          </w:tcPr>
          <w:p w:rsidR="00317AAA" w:rsidRPr="00F001E8" w:rsidRDefault="00317AAA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b/>
              </w:rPr>
              <w:t>Stratejik Amaç 1</w:t>
            </w:r>
          </w:p>
        </w:tc>
        <w:tc>
          <w:tcPr>
            <w:tcW w:w="12660" w:type="dxa"/>
            <w:gridSpan w:val="7"/>
            <w:shd w:val="clear" w:color="auto" w:fill="9BBB59"/>
            <w:vAlign w:val="center"/>
          </w:tcPr>
          <w:p w:rsidR="00317AAA" w:rsidRPr="00F001E8" w:rsidRDefault="00317AAA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rFonts w:eastAsia="Calibri"/>
              </w:rPr>
              <w:t xml:space="preserve"> Kurumsal gelişimi arttırarak sürdürmek, çalışanların kurumsal bağlılığını güçlendirmek</w:t>
            </w:r>
          </w:p>
        </w:tc>
      </w:tr>
      <w:tr w:rsidR="00317AAA" w:rsidRPr="00FC320B" w:rsidTr="00B512E7">
        <w:trPr>
          <w:trHeight w:val="396"/>
          <w:tblHeader/>
        </w:trPr>
        <w:tc>
          <w:tcPr>
            <w:tcW w:w="2508" w:type="dxa"/>
            <w:shd w:val="clear" w:color="auto" w:fill="C2D69B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F001E8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F001E8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Sorumlu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Maliyet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Fasıl No</w:t>
            </w: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 w:val="restart"/>
            <w:shd w:val="clear" w:color="auto" w:fill="C2D69B"/>
            <w:vAlign w:val="center"/>
          </w:tcPr>
          <w:p w:rsidR="004528E9" w:rsidRPr="00FC320B" w:rsidRDefault="004528E9" w:rsidP="00FC320B">
            <w:pPr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FC320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3.3</w:t>
            </w:r>
            <w:proofErr w:type="gramEnd"/>
            <w:r w:rsidRPr="00821511">
              <w:rPr>
                <w:rFonts w:eastAsia="Calibri"/>
              </w:rPr>
              <w:t>: Personele verilen bilgi güvenliği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FC320B">
            <w:pPr>
              <w:snapToGrid w:val="0"/>
              <w:ind w:left="-46" w:right="-108"/>
              <w:jc w:val="center"/>
            </w:pPr>
            <w:r w:rsidRPr="00821511">
              <w:t>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C320B">
            <w:pPr>
              <w:ind w:left="-71" w:right="-145"/>
            </w:pPr>
            <w:r w:rsidRPr="00821511">
              <w:t xml:space="preserve">Eğitim Planına alınacak 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45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4930C0" w:rsidRDefault="004930C0" w:rsidP="00FC320B">
            <w:pPr>
              <w:ind w:left="-71" w:right="-145"/>
            </w:pPr>
            <w:r w:rsidRPr="004930C0">
              <w:t>Tüm Personel</w:t>
            </w:r>
          </w:p>
        </w:tc>
        <w:tc>
          <w:tcPr>
            <w:tcW w:w="850" w:type="dxa"/>
            <w:vMerge w:val="restart"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/>
            <w:shd w:val="clear" w:color="auto" w:fill="C2D69B"/>
            <w:vAlign w:val="center"/>
          </w:tcPr>
          <w:p w:rsidR="004528E9" w:rsidRPr="00FC320B" w:rsidRDefault="004528E9" w:rsidP="00FC320B">
            <w:pPr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snapToGrid w:val="0"/>
              <w:ind w:left="-4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C320B">
            <w:pPr>
              <w:ind w:left="-71" w:right="-145"/>
            </w:pPr>
            <w:r w:rsidRPr="00821511">
              <w:t>Eğitimin gerçekleştirilmesi sağlanacak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45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 Sonuna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4C0778" w:rsidRDefault="004C0778" w:rsidP="00FC320B">
            <w:pPr>
              <w:ind w:left="-71" w:right="-145"/>
            </w:pPr>
            <w:r w:rsidRPr="004C0778">
              <w:t>Genel Sekreter</w:t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</w:tbl>
    <w:p w:rsidR="00317AAA" w:rsidRPr="00FC320B" w:rsidRDefault="00317AAA" w:rsidP="006C78CE">
      <w:pPr>
        <w:rPr>
          <w:rFonts w:ascii="Arial" w:hAnsi="Arial" w:cs="Arial"/>
        </w:rPr>
      </w:pPr>
    </w:p>
    <w:p w:rsidR="00FC320B" w:rsidRPr="00FC320B" w:rsidRDefault="00FC320B" w:rsidP="006C78CE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737"/>
        <w:gridCol w:w="709"/>
        <w:gridCol w:w="3687"/>
        <w:gridCol w:w="1513"/>
        <w:gridCol w:w="2125"/>
        <w:gridCol w:w="992"/>
        <w:gridCol w:w="994"/>
      </w:tblGrid>
      <w:tr w:rsidR="00812988" w:rsidRPr="00FC320B" w:rsidTr="00362462">
        <w:trPr>
          <w:trHeight w:val="384"/>
          <w:tblHeader/>
        </w:trPr>
        <w:tc>
          <w:tcPr>
            <w:tcW w:w="2411" w:type="dxa"/>
            <w:shd w:val="clear" w:color="auto" w:fill="9BBB59"/>
            <w:vAlign w:val="center"/>
          </w:tcPr>
          <w:p w:rsidR="00812988" w:rsidRPr="004B1626" w:rsidRDefault="00812988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2</w:t>
            </w:r>
          </w:p>
        </w:tc>
        <w:tc>
          <w:tcPr>
            <w:tcW w:w="12757" w:type="dxa"/>
            <w:gridSpan w:val="7"/>
            <w:shd w:val="clear" w:color="auto" w:fill="9BBB59"/>
            <w:vAlign w:val="center"/>
          </w:tcPr>
          <w:p w:rsidR="00812988" w:rsidRPr="004B1626" w:rsidRDefault="00FC320B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İlçemizin ekonomik gelişimine katkıda bulunmak ihracatın, girişimciliğin arttırılması için faaliyetleri ortaya koymak ve gerçekleştirmek</w:t>
            </w:r>
          </w:p>
        </w:tc>
      </w:tr>
      <w:tr w:rsidR="00812988" w:rsidRPr="00FC320B" w:rsidTr="00362462">
        <w:trPr>
          <w:trHeight w:val="396"/>
          <w:tblHeader/>
        </w:trPr>
        <w:tc>
          <w:tcPr>
            <w:tcW w:w="2411" w:type="dxa"/>
            <w:shd w:val="clear" w:color="auto" w:fill="C2D69B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2125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  <w:r w:rsidRPr="00D2176A">
              <w:rPr>
                <w:rFonts w:eastAsia="Calibri"/>
              </w:rPr>
              <w:t>SPG 2.1.2 Personele ve üyeye dış ticaret verilen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 xml:space="preserve">İhracatçı üyeler ve potansiyel ihracatçı üyelere anket uygulanarak dış ticaret eğitim konusu hakkında araştırma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Şubat-Mart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6C2232" w:rsidRDefault="006C2232" w:rsidP="00FE3D49">
            <w:pPr>
              <w:ind w:left="-71" w:right="-145"/>
            </w:pPr>
            <w:r w:rsidRPr="006C2232">
              <w:t>Akreditasyon sorumlusu</w:t>
            </w:r>
          </w:p>
          <w:p w:rsidR="006C2232" w:rsidRPr="004F1050" w:rsidRDefault="006C2232" w:rsidP="00FE3D49">
            <w:pPr>
              <w:ind w:left="-71" w:right="-145"/>
              <w:rPr>
                <w:rFonts w:ascii="Arial" w:hAnsi="Arial" w:cs="Arial"/>
              </w:rPr>
            </w:pPr>
            <w:r w:rsidRPr="006C2232"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09.002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 xml:space="preserve">Anket sonuçlarına göre eğitim konusu belirlenecek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6C2232" w:rsidRDefault="006C2232" w:rsidP="00FE3D49">
            <w:pPr>
              <w:ind w:left="-71" w:right="-145"/>
            </w:pPr>
            <w:r w:rsidRPr="006C2232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Konu ile ilgili eğitmen belirlenecek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6C2232" w:rsidRDefault="006C2232" w:rsidP="00FE3D49">
            <w:pPr>
              <w:ind w:left="-71" w:right="-145"/>
            </w:pPr>
            <w:r w:rsidRPr="006C2232">
              <w:t xml:space="preserve">Genel Sekreter </w:t>
            </w:r>
          </w:p>
          <w:p w:rsidR="004528E9" w:rsidRPr="006C2232" w:rsidRDefault="006C2232" w:rsidP="00FE3D49">
            <w:pPr>
              <w:ind w:left="-71" w:right="-145"/>
            </w:pPr>
            <w:r w:rsidRPr="006C2232">
              <w:t>Yönetim Kurulu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Eğitim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Nisan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6C2232" w:rsidRDefault="006C2232" w:rsidP="00FE3D49">
            <w:pPr>
              <w:ind w:left="-71" w:right="-145"/>
            </w:pPr>
            <w:r w:rsidRPr="006C2232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Eğitim gerçekleştirilecek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Mayıs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930C0" w:rsidRPr="006C2232" w:rsidRDefault="006C2232" w:rsidP="00FE3D49">
            <w:pPr>
              <w:ind w:left="-71" w:right="-145"/>
            </w:pPr>
            <w:r w:rsidRPr="006C2232">
              <w:t>Genel Sekreter</w:t>
            </w:r>
          </w:p>
          <w:p w:rsidR="006C2232" w:rsidRPr="006C2232" w:rsidRDefault="006C2232" w:rsidP="00FE3D49">
            <w:pPr>
              <w:ind w:left="-71" w:right="-145"/>
            </w:pPr>
            <w:r w:rsidRPr="006C2232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  <w:r w:rsidRPr="00D2176A">
              <w:rPr>
                <w:rFonts w:eastAsia="Calibri"/>
              </w:rPr>
              <w:t>SPG 2.1.3 Ziyaret edilen yurtdışı fuar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Fuar için üye talepleri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6C2232" w:rsidP="00714621">
            <w:pPr>
              <w:ind w:left="-71" w:right="-108"/>
              <w:rPr>
                <w:rFonts w:ascii="Arial" w:hAnsi="Arial" w:cs="Arial"/>
              </w:rPr>
            </w:pPr>
            <w:r w:rsidRPr="006C2232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09.004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Fuar taleplerinin değerlendirilmesi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Şubat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6C2232" w:rsidP="00714621">
            <w:pPr>
              <w:ind w:left="-71" w:right="-108"/>
              <w:rPr>
                <w:rFonts w:ascii="Arial" w:hAnsi="Arial" w:cs="Arial"/>
              </w:rPr>
            </w:pPr>
            <w:r w:rsidRPr="006C2232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Değerlendirme sonucu OYK ‘ya sunulacak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6C2232" w:rsidP="00394BA9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6C2232" w:rsidP="00714621">
            <w:pPr>
              <w:ind w:left="-71" w:right="-108"/>
              <w:rPr>
                <w:rFonts w:ascii="Arial" w:hAnsi="Arial" w:cs="Arial"/>
              </w:rPr>
            </w:pPr>
            <w:r w:rsidRPr="006C2232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2176A" w:rsidRDefault="006C2232" w:rsidP="006C2232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21511" w:rsidRDefault="006C2232" w:rsidP="006C2232">
            <w:pPr>
              <w:ind w:left="-71" w:right="-145"/>
            </w:pPr>
            <w:r w:rsidRPr="00821511">
              <w:t>Karar verilen fuar ile ilgili duyurusu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6C2232" w:rsidP="006C223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Fuar Tarihinden En Geç 45 Gün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4F1050" w:rsidRDefault="006C2232" w:rsidP="006C2232">
            <w:pPr>
              <w:ind w:left="-71" w:right="-108"/>
              <w:rPr>
                <w:rFonts w:ascii="Arial" w:hAnsi="Arial" w:cs="Arial"/>
              </w:rPr>
            </w:pPr>
            <w:r w:rsidRPr="006C2232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2176A" w:rsidRDefault="006C2232" w:rsidP="006C2232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Duyuru sonucunda talepler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6C2232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Fuar Tarihinden 25 Gün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4F1050" w:rsidRDefault="006C2232" w:rsidP="006C2232">
            <w:pPr>
              <w:ind w:left="-71" w:right="-108"/>
              <w:rPr>
                <w:rFonts w:ascii="Arial" w:hAnsi="Arial" w:cs="Arial"/>
              </w:rPr>
            </w:pPr>
            <w:r w:rsidRPr="006C2232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2176A" w:rsidRDefault="006C2232" w:rsidP="006C2232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Fuar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6C2232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Yıl İçerisinde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4F1050" w:rsidRDefault="006C2232" w:rsidP="006C2232">
            <w:pPr>
              <w:ind w:left="-71" w:right="-108"/>
              <w:rPr>
                <w:rFonts w:ascii="Arial" w:hAnsi="Arial" w:cs="Arial"/>
              </w:rPr>
            </w:pPr>
            <w:r w:rsidRPr="006C2232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2176A" w:rsidRDefault="006C2232" w:rsidP="006C2232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Fuar sonunda anket uygulanacak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6C2232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Fuardan 15 Gün Sonra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4F1050" w:rsidRDefault="006C2232" w:rsidP="006C2232">
            <w:pPr>
              <w:ind w:left="-71" w:right="-108"/>
              <w:rPr>
                <w:rFonts w:ascii="Arial" w:hAnsi="Arial" w:cs="Arial"/>
              </w:rPr>
            </w:pPr>
            <w:r w:rsidRPr="006C2232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FC320B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FF6A5F" w:rsidRPr="00FC320B" w:rsidTr="0092449F">
        <w:trPr>
          <w:trHeight w:val="924"/>
        </w:trPr>
        <w:tc>
          <w:tcPr>
            <w:tcW w:w="2411" w:type="dxa"/>
            <w:shd w:val="clear" w:color="auto" w:fill="C2D69B"/>
            <w:vAlign w:val="center"/>
          </w:tcPr>
          <w:p w:rsidR="00FF6A5F" w:rsidRPr="00FC320B" w:rsidRDefault="00FF6A5F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shd w:val="clear" w:color="auto" w:fill="EAF1DD"/>
            <w:vAlign w:val="center"/>
          </w:tcPr>
          <w:p w:rsidR="00FF6A5F" w:rsidRPr="00D2176A" w:rsidRDefault="00FF6A5F" w:rsidP="006C2232">
            <w:pPr>
              <w:spacing w:line="276" w:lineRule="auto"/>
              <w:ind w:right="-104"/>
              <w:rPr>
                <w:rFonts w:eastAsia="Calibri"/>
              </w:rPr>
            </w:pPr>
            <w:r>
              <w:rPr>
                <w:rFonts w:eastAsia="Calibri"/>
              </w:rPr>
              <w:t>S.P.G.2.</w:t>
            </w:r>
            <w:proofErr w:type="gramStart"/>
            <w:r>
              <w:rPr>
                <w:rFonts w:eastAsia="Calibri"/>
              </w:rPr>
              <w:t>1.4</w:t>
            </w:r>
            <w:proofErr w:type="gramEnd"/>
            <w:r>
              <w:rPr>
                <w:rFonts w:eastAsia="Calibri"/>
              </w:rPr>
              <w:t xml:space="preserve"> İhracatçı Üyelerin sorunlarına yönelik hazırlanan rapor sayısı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FF6A5F" w:rsidRPr="00FC320B" w:rsidRDefault="00FF6A5F" w:rsidP="006C22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FF6A5F" w:rsidRPr="008C0D1C" w:rsidRDefault="00FF6A5F" w:rsidP="006C2232">
            <w:pPr>
              <w:rPr>
                <w:rFonts w:eastAsia="Calibri"/>
              </w:rPr>
            </w:pPr>
            <w:r>
              <w:rPr>
                <w:rFonts w:eastAsia="Calibri"/>
              </w:rPr>
              <w:t>Üyelerin sorunları tespit edilecek ve sorunlara yönelik rapor hazırlanacak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FF6A5F" w:rsidRDefault="00FF6A5F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Ocak-Temmuz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FF6A5F" w:rsidRDefault="00FF6A5F" w:rsidP="006C2232">
            <w:pPr>
              <w:ind w:left="-71" w:right="-108"/>
            </w:pPr>
            <w:r>
              <w:t>Tüm Personel</w:t>
            </w:r>
          </w:p>
          <w:p w:rsidR="00FF6A5F" w:rsidRPr="006C2232" w:rsidRDefault="00FF6A5F" w:rsidP="006C2232">
            <w:pPr>
              <w:ind w:left="-71" w:right="-108"/>
            </w:pPr>
            <w:r>
              <w:t>Genel Sekreter</w:t>
            </w:r>
          </w:p>
        </w:tc>
        <w:tc>
          <w:tcPr>
            <w:tcW w:w="1986" w:type="dxa"/>
            <w:gridSpan w:val="2"/>
            <w:shd w:val="clear" w:color="auto" w:fill="EAF1DD"/>
            <w:vAlign w:val="center"/>
          </w:tcPr>
          <w:p w:rsidR="00FF6A5F" w:rsidRPr="00FC320B" w:rsidRDefault="00FF6A5F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6C2232" w:rsidRPr="00186AB9" w:rsidRDefault="006C2232" w:rsidP="006C2232">
            <w:pPr>
              <w:snapToGrid w:val="0"/>
              <w:rPr>
                <w:b/>
              </w:rPr>
            </w:pPr>
            <w:r w:rsidRPr="00186AB9">
              <w:rPr>
                <w:rFonts w:eastAsia="Calibri"/>
              </w:rPr>
              <w:t xml:space="preserve">H2.2 Üyelerimizin </w:t>
            </w:r>
            <w:proofErr w:type="spellStart"/>
            <w:r w:rsidRPr="00186AB9">
              <w:rPr>
                <w:rFonts w:eastAsia="Calibri"/>
              </w:rPr>
              <w:t>sosyo</w:t>
            </w:r>
            <w:proofErr w:type="spellEnd"/>
            <w:r w:rsidRPr="00186AB9">
              <w:rPr>
                <w:rFonts w:eastAsia="Calibri"/>
              </w:rPr>
              <w:t xml:space="preserve"> ekonomik gelişimine katkıda bulunmak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SPG2.2.1</w:t>
            </w:r>
            <w:r>
              <w:rPr>
                <w:rFonts w:eastAsia="Calibri"/>
              </w:rPr>
              <w:t>Üyelerin ekonomik gelişimine katkı sağlayacak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6C2232" w:rsidRPr="00821511" w:rsidRDefault="00FF6A5F" w:rsidP="006C223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Üyelerden eğitim talepleri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3D57B4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Aralık-2021 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6C2232" w:rsidRPr="00821511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6C2232" w:rsidRPr="00821511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09.002</w:t>
            </w: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821511" w:rsidRDefault="006C2232" w:rsidP="006C223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Taleplere göre eğitim planı oluşturulacak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3D57B4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821511" w:rsidRDefault="006C2232" w:rsidP="006C223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Konu ile ilgili eğitmenler belirlenecek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3D57B4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>Genel Sekreter</w:t>
            </w:r>
          </w:p>
          <w:p w:rsidR="003D57B4" w:rsidRPr="003D57B4" w:rsidRDefault="003D57B4" w:rsidP="006C2232">
            <w:pPr>
              <w:ind w:left="-71" w:right="-108"/>
            </w:pPr>
            <w:r w:rsidRPr="003D57B4">
              <w:t>Yönetim Kurulu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821511" w:rsidRDefault="006C2232" w:rsidP="006C223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821511" w:rsidRDefault="003D57B4" w:rsidP="006C2232">
            <w:pPr>
              <w:ind w:left="-7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6C2232" w:rsidRPr="00821511" w:rsidRDefault="006C2232" w:rsidP="006C223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 gerçekleştirilecek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  <w:rPr>
                <w:sz w:val="16"/>
                <w:szCs w:val="16"/>
              </w:rPr>
            </w:pPr>
            <w:r w:rsidRPr="003D57B4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>Genel Sekreter</w:t>
            </w:r>
          </w:p>
          <w:p w:rsidR="003D57B4" w:rsidRPr="003D57B4" w:rsidRDefault="003D57B4" w:rsidP="006C2232">
            <w:pPr>
              <w:ind w:left="-71" w:right="-108"/>
            </w:pPr>
            <w:r w:rsidRPr="003D57B4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6C2232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6C2232" w:rsidRPr="00FC320B" w:rsidRDefault="006C2232" w:rsidP="006C223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6C2232" w:rsidRPr="00DC3849" w:rsidRDefault="006C2232" w:rsidP="006C2232">
            <w:pPr>
              <w:rPr>
                <w:rFonts w:ascii="Arial" w:eastAsia="Calibri" w:hAnsi="Arial" w:cs="Arial"/>
              </w:rPr>
            </w:pPr>
            <w:proofErr w:type="gramStart"/>
            <w:r w:rsidRPr="00DC3849">
              <w:rPr>
                <w:rFonts w:eastAsia="Calibri"/>
              </w:rPr>
              <w:t>SPG</w:t>
            </w:r>
            <w:r>
              <w:rPr>
                <w:rFonts w:eastAsia="Calibri"/>
              </w:rPr>
              <w:t xml:space="preserve"> .</w:t>
            </w:r>
            <w:r w:rsidRPr="00DC3849">
              <w:rPr>
                <w:rFonts w:eastAsia="Calibri"/>
              </w:rPr>
              <w:t>2</w:t>
            </w:r>
            <w:proofErr w:type="gramEnd"/>
            <w:r w:rsidRPr="00DC3849">
              <w:rPr>
                <w:rFonts w:eastAsia="Calibri"/>
              </w:rPr>
              <w:t>.2.2: Eğitimlere katılan üye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6C2232" w:rsidRPr="00821511" w:rsidRDefault="003D57B4" w:rsidP="006C223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6C2232" w:rsidRPr="008C0D1C" w:rsidRDefault="006C2232" w:rsidP="006C2232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 xml:space="preserve">Eğitimlerden en geç 3 gün önce üyelere SMS gönderilecek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  <w:rPr>
                <w:sz w:val="16"/>
                <w:szCs w:val="16"/>
              </w:rPr>
            </w:pPr>
            <w:r w:rsidRPr="003D57B4">
              <w:rPr>
                <w:sz w:val="16"/>
                <w:szCs w:val="16"/>
              </w:rPr>
              <w:t>Eğitim tarihinden 3 Gün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6C2232" w:rsidRPr="003D57B4" w:rsidRDefault="003D57B4" w:rsidP="006C2232">
            <w:pPr>
              <w:ind w:left="-71" w:right="-108"/>
            </w:pPr>
            <w:r w:rsidRPr="003D57B4">
              <w:t xml:space="preserve">Alper </w:t>
            </w:r>
            <w:proofErr w:type="spellStart"/>
            <w:r w:rsidRPr="003D57B4">
              <w:t>Özkubat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6C2232" w:rsidRPr="00DC3849" w:rsidRDefault="006C2232" w:rsidP="006C2232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 xml:space="preserve">Eğitimlerden en geç 3 gün önce üyelere telefon edilecek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  <w:rPr>
                <w:sz w:val="16"/>
                <w:szCs w:val="16"/>
              </w:rPr>
            </w:pPr>
            <w:r w:rsidRPr="003D57B4">
              <w:rPr>
                <w:sz w:val="16"/>
                <w:szCs w:val="16"/>
              </w:rPr>
              <w:t>Eğitim Tarihinden 1 Hafta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Akreditasyon Sorumlusu</w:t>
            </w:r>
          </w:p>
          <w:p w:rsidR="003D57B4" w:rsidRPr="003D57B4" w:rsidRDefault="003D57B4" w:rsidP="003D57B4">
            <w:pPr>
              <w:ind w:left="-71" w:right="-108"/>
            </w:pPr>
            <w:r w:rsidRPr="003D57B4">
              <w:t xml:space="preserve">Alper </w:t>
            </w:r>
            <w:proofErr w:type="spellStart"/>
            <w:r w:rsidRPr="003D57B4">
              <w:t>Özkubat</w:t>
            </w:r>
            <w:proofErr w:type="spellEnd"/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Eğitimlerden önceki 1 hafta boyunca sosyal medya hesaplarında duyuru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  <w:rPr>
                <w:sz w:val="16"/>
                <w:szCs w:val="16"/>
              </w:rPr>
            </w:pPr>
            <w:r w:rsidRPr="003D57B4">
              <w:rPr>
                <w:sz w:val="16"/>
                <w:szCs w:val="16"/>
              </w:rPr>
              <w:t xml:space="preserve">Eğitim Tarihlerinde 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3D57B4" w:rsidRPr="00DC3849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SPG</w:t>
            </w:r>
            <w:r w:rsidRPr="00DC3849">
              <w:rPr>
                <w:rFonts w:eastAsia="Calibri"/>
              </w:rPr>
              <w:t>.2.</w:t>
            </w:r>
            <w:r>
              <w:rPr>
                <w:rFonts w:eastAsia="Calibri"/>
              </w:rPr>
              <w:t>2.</w:t>
            </w:r>
            <w:r w:rsidRPr="00DC3849">
              <w:rPr>
                <w:rFonts w:eastAsia="Calibri"/>
              </w:rPr>
              <w:t>3: Üye eğitimi memnuniyet puanı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 xml:space="preserve">Eğitim sonunda </w:t>
            </w:r>
            <w:r>
              <w:rPr>
                <w:rFonts w:eastAsia="Calibri"/>
              </w:rPr>
              <w:t xml:space="preserve">anket uygulaması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Eğitimden Hemen Sonra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Akreditasyon Sorumlusu</w:t>
            </w:r>
          </w:p>
          <w:p w:rsidR="003D57B4" w:rsidRPr="003D57B4" w:rsidRDefault="003D57B4" w:rsidP="003D57B4">
            <w:pPr>
              <w:ind w:left="-71" w:right="-108"/>
            </w:pPr>
            <w:r w:rsidRPr="003D57B4"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Anket sonuçları değerlendirilecek rapor hazırlanacak uygunsuzluklar için faaliyet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Eğitimlerden 1 Hafta Sonra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3D57B4" w:rsidRDefault="003D57B4" w:rsidP="003D57B4">
            <w:pPr>
              <w:ind w:left="-71" w:right="-108"/>
            </w:pPr>
            <w:r w:rsidRPr="003D57B4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3D57B4" w:rsidRPr="00DC3849" w:rsidRDefault="003D57B4" w:rsidP="003D57B4">
            <w:pPr>
              <w:ind w:right="-104"/>
              <w:rPr>
                <w:rFonts w:eastAsia="Calibri"/>
              </w:rPr>
            </w:pPr>
            <w:r w:rsidRPr="00DC3849">
              <w:rPr>
                <w:rFonts w:eastAsia="Calibri"/>
              </w:rPr>
              <w:t>SPG 2.2.4 Ziyaret edilen yurtiçi fuar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EB177E" w:rsidRDefault="003D57B4" w:rsidP="003D57B4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Ziyaret edilecek fuarlar tespit edilecek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EB177E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Genel Sekreter</w:t>
            </w:r>
          </w:p>
          <w:p w:rsidR="003D57B4" w:rsidRPr="00EB177E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09.004</w:t>
            </w: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Default="003D57B4" w:rsidP="003D57B4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Fuarlar konusuna duyuru yapılacak</w:t>
            </w:r>
            <w:r>
              <w:rPr>
                <w:rFonts w:eastAsia="Calibri"/>
              </w:rPr>
              <w:t xml:space="preserve"> </w:t>
            </w:r>
          </w:p>
          <w:p w:rsidR="003D57B4" w:rsidRPr="00EB177E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SMS , sosyal</w:t>
            </w:r>
            <w:proofErr w:type="gramEnd"/>
            <w:r>
              <w:rPr>
                <w:rFonts w:eastAsia="Calibri"/>
              </w:rPr>
              <w:t xml:space="preserve"> medya)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EB177E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Fuar tarihinden 15 Gün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0C2BEA" w:rsidRDefault="003D57B4" w:rsidP="000C2BEA">
            <w:pPr>
              <w:ind w:left="-71" w:right="-108"/>
            </w:pPr>
            <w:r w:rsidRPr="003D57B4">
              <w:t>Akreditasyon Sorumlusu</w:t>
            </w:r>
          </w:p>
          <w:p w:rsidR="003D57B4" w:rsidRPr="000C2BEA" w:rsidRDefault="003D57B4" w:rsidP="000C2BEA">
            <w:pPr>
              <w:ind w:left="-71" w:right="-108"/>
            </w:pPr>
            <w:r w:rsidRPr="003D57B4">
              <w:t xml:space="preserve">Alper </w:t>
            </w:r>
            <w:proofErr w:type="spellStart"/>
            <w:r w:rsidRPr="003D57B4">
              <w:t>Özkubat</w:t>
            </w:r>
            <w:proofErr w:type="spellEnd"/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3D57B4" w:rsidRPr="00FC320B" w:rsidTr="001070EC">
        <w:trPr>
          <w:trHeight w:val="391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EB177E" w:rsidRDefault="003D57B4" w:rsidP="003D57B4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Fuarlar geçekleştirilecek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EB177E" w:rsidRDefault="00C373CD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Yıl 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EB177E" w:rsidRDefault="00C373CD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3D57B4" w:rsidRPr="00DC3849" w:rsidRDefault="003D57B4" w:rsidP="003D57B4">
            <w:pPr>
              <w:spacing w:line="276" w:lineRule="auto"/>
              <w:rPr>
                <w:rFonts w:eastAsia="Calibri"/>
              </w:rPr>
            </w:pPr>
            <w:r w:rsidRPr="00DC3849">
              <w:rPr>
                <w:rFonts w:eastAsia="Calibri"/>
              </w:rPr>
              <w:t>SPG</w:t>
            </w:r>
            <w:r w:rsidR="00C373CD">
              <w:rPr>
                <w:rFonts w:eastAsia="Calibri"/>
              </w:rPr>
              <w:t>.</w:t>
            </w:r>
            <w:r w:rsidRPr="00DC3849">
              <w:rPr>
                <w:rFonts w:eastAsia="Calibri"/>
              </w:rPr>
              <w:t>2.2.</w:t>
            </w:r>
            <w:r>
              <w:rPr>
                <w:rFonts w:eastAsia="Calibri"/>
              </w:rPr>
              <w:t>2.</w:t>
            </w:r>
            <w:r w:rsidRPr="00DC3849">
              <w:rPr>
                <w:rFonts w:eastAsia="Calibri"/>
              </w:rPr>
              <w:t>5: Fuar ziyareti anketi memnuniyet puanı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3D57B4" w:rsidRPr="00821511" w:rsidRDefault="00C373CD" w:rsidP="003D57B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Fuar</w:t>
            </w:r>
            <w:r w:rsidRPr="008C0D1C">
              <w:rPr>
                <w:rFonts w:eastAsia="Calibri"/>
              </w:rPr>
              <w:t xml:space="preserve"> son</w:t>
            </w:r>
            <w:r>
              <w:rPr>
                <w:rFonts w:eastAsia="Calibri"/>
              </w:rPr>
              <w:t>rası</w:t>
            </w:r>
            <w:r w:rsidRPr="008C0D1C">
              <w:rPr>
                <w:rFonts w:eastAsia="Calibri"/>
              </w:rPr>
              <w:t xml:space="preserve">nda </w:t>
            </w:r>
            <w:r>
              <w:rPr>
                <w:rFonts w:eastAsia="Calibri"/>
              </w:rPr>
              <w:t xml:space="preserve">anket uygulaması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D20EB6" w:rsidRDefault="00C373CD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Fuardan Sonra En geç 1 Hafta İçinde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D20EB6" w:rsidRDefault="00C373CD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</w:t>
            </w: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3D57B4" w:rsidRPr="00FC320B" w:rsidRDefault="003D57B4" w:rsidP="003D57B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3D57B4" w:rsidRPr="00DC3849" w:rsidRDefault="003D57B4" w:rsidP="003D57B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Pr="008C0D1C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Anket sonuçları değerlendirilecek rapor hazırlanacak uygunsuzluklar için faaliyet başlatılacak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Pr="00D20EB6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Anket değerlendirme sonrasında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Pr="00D20EB6" w:rsidRDefault="003D57B4" w:rsidP="003D57B4">
            <w:pPr>
              <w:rPr>
                <w:rFonts w:eastAsia="Calibri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3D57B4" w:rsidRPr="00FC320B" w:rsidTr="00362462">
        <w:trPr>
          <w:trHeight w:val="457"/>
        </w:trPr>
        <w:tc>
          <w:tcPr>
            <w:tcW w:w="2411" w:type="dxa"/>
            <w:shd w:val="clear" w:color="auto" w:fill="C2D69B"/>
            <w:vAlign w:val="center"/>
          </w:tcPr>
          <w:p w:rsidR="003D57B4" w:rsidRPr="00821511" w:rsidRDefault="003D57B4" w:rsidP="003D57B4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H.</w:t>
            </w:r>
            <w:proofErr w:type="gramStart"/>
            <w:r w:rsidRPr="00821511">
              <w:rPr>
                <w:rFonts w:eastAsia="Calibri"/>
              </w:rPr>
              <w:t>2.4</w:t>
            </w:r>
            <w:proofErr w:type="gramEnd"/>
            <w:r w:rsidRPr="00821511">
              <w:rPr>
                <w:rFonts w:eastAsia="Calibri"/>
              </w:rPr>
              <w:t xml:space="preserve"> İlçemizin bilinirliliğini artırarak </w:t>
            </w:r>
            <w:proofErr w:type="spellStart"/>
            <w:r w:rsidRPr="00821511">
              <w:rPr>
                <w:rFonts w:eastAsia="Calibri"/>
              </w:rPr>
              <w:t>sosyo</w:t>
            </w:r>
            <w:proofErr w:type="spellEnd"/>
            <w:r w:rsidRPr="00821511">
              <w:rPr>
                <w:rFonts w:eastAsia="Calibri"/>
              </w:rPr>
              <w:t xml:space="preserve"> ekonomik gelişimine katkı sağlamak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3D57B4" w:rsidRPr="00A71F60" w:rsidRDefault="003D57B4" w:rsidP="003D57B4">
            <w:pPr>
              <w:ind w:right="-104"/>
              <w:rPr>
                <w:rFonts w:eastAsia="Calibri"/>
              </w:rPr>
            </w:pPr>
            <w:r>
              <w:rPr>
                <w:rFonts w:eastAsia="Calibri"/>
              </w:rPr>
              <w:t>SPG 2.4.1 İlçemizi Tanıtıcı Etkinlik Düzenlemek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3D57B4" w:rsidRPr="00821511" w:rsidRDefault="003D57B4" w:rsidP="003D57B4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3D57B4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Fuarlarda Yöresel Ürünleri Tanıtmak Amaçlı Stant Açılması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3D57B4" w:rsidRDefault="00C373CD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Ekim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3D57B4" w:rsidRDefault="003D57B4" w:rsidP="003D57B4">
            <w:pPr>
              <w:rPr>
                <w:rFonts w:eastAsia="Calibri"/>
              </w:rPr>
            </w:pPr>
            <w:r>
              <w:rPr>
                <w:rFonts w:eastAsia="Calibri"/>
              </w:rPr>
              <w:t>Tüm Personel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shd w:val="clear" w:color="auto" w:fill="EAF1DD"/>
            <w:vAlign w:val="center"/>
          </w:tcPr>
          <w:p w:rsidR="003D57B4" w:rsidRPr="00821511" w:rsidRDefault="003D57B4" w:rsidP="003D57B4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06.003</w:t>
            </w:r>
          </w:p>
        </w:tc>
      </w:tr>
    </w:tbl>
    <w:p w:rsidR="005303BF" w:rsidRDefault="005303BF">
      <w:pPr>
        <w:rPr>
          <w:rFonts w:ascii="Arial" w:hAnsi="Arial" w:cs="Arial"/>
        </w:rPr>
      </w:pPr>
    </w:p>
    <w:p w:rsidR="00186AB9" w:rsidRDefault="00186AB9">
      <w:pPr>
        <w:rPr>
          <w:rFonts w:ascii="Arial" w:hAnsi="Arial" w:cs="Arial"/>
        </w:rPr>
      </w:pPr>
    </w:p>
    <w:p w:rsidR="00186AB9" w:rsidRDefault="00186AB9">
      <w:pPr>
        <w:rPr>
          <w:rFonts w:ascii="Arial" w:hAnsi="Arial" w:cs="Arial"/>
        </w:rPr>
      </w:pPr>
    </w:p>
    <w:p w:rsidR="00654103" w:rsidRDefault="00654103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737"/>
        <w:gridCol w:w="709"/>
        <w:gridCol w:w="3969"/>
        <w:gridCol w:w="1370"/>
        <w:gridCol w:w="1749"/>
        <w:gridCol w:w="992"/>
        <w:gridCol w:w="1135"/>
      </w:tblGrid>
      <w:tr w:rsidR="00966559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966559" w:rsidRPr="004B1626" w:rsidRDefault="00966559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966559" w:rsidRPr="004B1626" w:rsidRDefault="00966559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Farkındalığını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966559" w:rsidRPr="00FC320B" w:rsidTr="00BA5BB3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BA5BB3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H3.1 Üyelerimizin aidiyet duygusunu güçlendirmek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</w:t>
            </w:r>
            <w:r w:rsidR="00DB519B">
              <w:rPr>
                <w:rFonts w:eastAsia="Calibri"/>
              </w:rPr>
              <w:t>.</w:t>
            </w:r>
            <w:r w:rsidRPr="00821511">
              <w:rPr>
                <w:rFonts w:eastAsia="Calibri"/>
              </w:rPr>
              <w:t>3.1.1: Ziyaret edilen üye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DB519B" w:rsidP="001717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4528E9" w:rsidRPr="00821511">
              <w:rPr>
                <w:rFonts w:eastAsia="Calibri"/>
              </w:rPr>
              <w:t>0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Ziyaret Planı oluşturulacak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186AB9" w:rsidP="00394BA9">
            <w:r w:rsidRPr="00821511">
              <w:t>Her Ay Başında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966559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FC320B" w:rsidRDefault="008B1156" w:rsidP="0096655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C8696C"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B512E7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09.005</w:t>
            </w:r>
          </w:p>
        </w:tc>
      </w:tr>
      <w:tr w:rsidR="004528E9" w:rsidRPr="00FC320B" w:rsidTr="00BA5BB3">
        <w:trPr>
          <w:trHeight w:val="534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  <w:jc w:val="center"/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Ziyaret Formu doldurulacak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186AB9" w:rsidP="00394BA9">
            <w:r w:rsidRPr="00821511">
              <w:t xml:space="preserve">Her </w:t>
            </w:r>
            <w:r w:rsidR="004528E9" w:rsidRPr="00821511">
              <w:t>Ay Sonu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FC320B" w:rsidRDefault="004528E9" w:rsidP="00966559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FC320B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</w:t>
            </w:r>
            <w:r w:rsidR="00DB519B">
              <w:rPr>
                <w:rFonts w:eastAsia="Calibri"/>
              </w:rPr>
              <w:t>.</w:t>
            </w:r>
            <w:r w:rsidRPr="00821511">
              <w:rPr>
                <w:rFonts w:eastAsia="Calibri"/>
              </w:rPr>
              <w:t>3.1.2: Üye Memnuniyeti Anketi Puanı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17176A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7</w:t>
            </w:r>
            <w:r w:rsidR="00DB519B"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anketleri uygulanacak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right="-108"/>
            </w:pPr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966559">
            <w:pPr>
              <w:snapToGrid w:val="0"/>
              <w:ind w:left="-46" w:right="-108"/>
            </w:pPr>
            <w:r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---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anketleri dönemsel olarak değerlendirilecek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A47A1F" w:rsidP="00394BA9">
            <w:pPr>
              <w:snapToGrid w:val="0"/>
              <w:ind w:left="-46" w:right="-108"/>
            </w:pPr>
            <w:r w:rsidRPr="00821511">
              <w:t xml:space="preserve">6 aylık </w:t>
            </w:r>
            <w:proofErr w:type="gramStart"/>
            <w:r w:rsidRPr="00821511">
              <w:t>periyotlarda</w:t>
            </w:r>
            <w:proofErr w:type="gramEnd"/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Değerlendirme sonucuna göre gerektiğinde faaliyet başlatılacak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A47A1F" w:rsidP="00394BA9">
            <w:pPr>
              <w:snapToGrid w:val="0"/>
              <w:ind w:left="-46" w:right="-108"/>
            </w:pPr>
            <w:r w:rsidRPr="00821511">
              <w:t xml:space="preserve">Yıl </w:t>
            </w:r>
            <w:r w:rsidR="004528E9" w:rsidRPr="00821511">
              <w:t>Sonu</w:t>
            </w:r>
            <w:r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rPr>
                <w:rFonts w:eastAsia="Calibri"/>
              </w:rPr>
              <w:t>Başlatılan lobi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Üyelerimizin sorunları takip edilecek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r w:rsidRPr="00821511">
              <w:t>Yıl Sonu</w:t>
            </w:r>
            <w:r w:rsidR="00A47A1F" w:rsidRPr="00821511">
              <w:t xml:space="preserve">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966559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09.005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sorunlarına göre lobi çalışması başlatılacak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r w:rsidRPr="00821511">
              <w:t>Yılsonu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Default="008B1156" w:rsidP="00966559">
            <w:pPr>
              <w:snapToGrid w:val="0"/>
              <w:ind w:left="-46" w:right="-108"/>
            </w:pPr>
            <w:r>
              <w:t>Tüm Personel</w:t>
            </w:r>
          </w:p>
          <w:p w:rsidR="00DB519B" w:rsidRDefault="00DB519B" w:rsidP="00966559">
            <w:pPr>
              <w:snapToGrid w:val="0"/>
              <w:ind w:left="-46" w:right="-108"/>
            </w:pPr>
            <w:r>
              <w:t>Genel Sekreter</w:t>
            </w:r>
          </w:p>
          <w:p w:rsidR="00DB519B" w:rsidRPr="00821511" w:rsidRDefault="00DB519B" w:rsidP="00966559">
            <w:pPr>
              <w:snapToGrid w:val="0"/>
              <w:ind w:left="-46" w:right="-108"/>
            </w:pPr>
            <w:r>
              <w:t>Yönetim Kurulu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966559" w:rsidRPr="00821511" w:rsidRDefault="00966559"/>
    <w:p w:rsidR="009E037E" w:rsidRPr="00FC320B" w:rsidRDefault="009E037E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737"/>
        <w:gridCol w:w="852"/>
        <w:gridCol w:w="3826"/>
        <w:gridCol w:w="1370"/>
        <w:gridCol w:w="1749"/>
        <w:gridCol w:w="992"/>
        <w:gridCol w:w="1135"/>
      </w:tblGrid>
      <w:tr w:rsidR="00FA2AF3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FA2AF3" w:rsidRPr="004B1626" w:rsidRDefault="00FA2AF3" w:rsidP="00FA2AF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FA2AF3" w:rsidRPr="004B1626" w:rsidRDefault="00FA2AF3" w:rsidP="00FA2AF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Farkındalığını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FA2AF3" w:rsidRPr="00FC320B" w:rsidTr="00DB519B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852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826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821511" w:rsidTr="00DB519B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FA2AF3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</w:t>
            </w:r>
            <w:r w:rsidR="00DB519B">
              <w:rPr>
                <w:rFonts w:eastAsia="Calibri"/>
              </w:rPr>
              <w:t>.</w:t>
            </w:r>
            <w:r w:rsidRPr="00821511">
              <w:rPr>
                <w:rFonts w:eastAsia="Calibri"/>
              </w:rPr>
              <w:t>3.2Sosyal medya platformları, mobil teknolojiler kullanılarak üyelere ulaşmak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</w:t>
            </w:r>
            <w:r w:rsidR="00DB519B">
              <w:rPr>
                <w:rFonts w:eastAsia="Calibri"/>
              </w:rPr>
              <w:t>.</w:t>
            </w:r>
            <w:r w:rsidRPr="00821511">
              <w:rPr>
                <w:rFonts w:eastAsia="Calibri"/>
              </w:rPr>
              <w:t>3.2.1 Sosyal medya hesaplarının takipçi sayısı</w:t>
            </w:r>
          </w:p>
        </w:tc>
        <w:tc>
          <w:tcPr>
            <w:tcW w:w="852" w:type="dxa"/>
            <w:shd w:val="clear" w:color="auto" w:fill="EAF1DD"/>
            <w:vAlign w:val="center"/>
          </w:tcPr>
          <w:p w:rsidR="004528E9" w:rsidRPr="00821511" w:rsidRDefault="00DB519B" w:rsidP="00FA2AF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3826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Paylaşımlar arttırılacak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--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--</w:t>
            </w:r>
          </w:p>
        </w:tc>
      </w:tr>
      <w:tr w:rsidR="004528E9" w:rsidRPr="00821511" w:rsidTr="00DB519B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FA2AF3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</w:pPr>
            <w:r w:rsidRPr="00821511">
              <w:rPr>
                <w:rFonts w:eastAsia="Calibri"/>
              </w:rPr>
              <w:t>SPG</w:t>
            </w:r>
            <w:r w:rsidR="00DB519B">
              <w:rPr>
                <w:rFonts w:eastAsia="Calibri"/>
              </w:rPr>
              <w:t>.</w:t>
            </w:r>
            <w:r w:rsidRPr="00821511">
              <w:rPr>
                <w:rFonts w:eastAsia="Calibri"/>
              </w:rPr>
              <w:t>3.2.2 Web sitelerinin ziyaretçi sayısı</w:t>
            </w:r>
          </w:p>
        </w:tc>
        <w:tc>
          <w:tcPr>
            <w:tcW w:w="852" w:type="dxa"/>
            <w:vMerge w:val="restart"/>
            <w:shd w:val="clear" w:color="auto" w:fill="EAF1DD"/>
            <w:vAlign w:val="center"/>
          </w:tcPr>
          <w:p w:rsidR="004528E9" w:rsidRPr="00821511" w:rsidRDefault="00DB519B" w:rsidP="00186A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</w:tc>
        <w:tc>
          <w:tcPr>
            <w:tcW w:w="3826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Web sayfası duyurusu yapılacak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DB519B" w:rsidP="00394BA9">
            <w:pPr>
              <w:snapToGrid w:val="0"/>
              <w:ind w:left="-46" w:right="-108"/>
            </w:pPr>
            <w:r>
              <w:t>Her Hafta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02.007</w:t>
            </w:r>
          </w:p>
        </w:tc>
      </w:tr>
      <w:tr w:rsidR="004528E9" w:rsidRPr="00821511" w:rsidTr="00DB519B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FA2AF3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852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6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Web sayfası güncelliği sağlanacak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DB519B" w:rsidP="00394BA9">
            <w:pPr>
              <w:snapToGrid w:val="0"/>
              <w:ind w:left="-46" w:right="-108"/>
            </w:pPr>
            <w:r>
              <w:t>Her Ay sonunda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9E037E" w:rsidRPr="00821511" w:rsidRDefault="009E037E"/>
    <w:p w:rsidR="003F4411" w:rsidRPr="00FC320B" w:rsidRDefault="003F4411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737"/>
        <w:gridCol w:w="709"/>
        <w:gridCol w:w="3969"/>
        <w:gridCol w:w="1370"/>
        <w:gridCol w:w="1749"/>
        <w:gridCol w:w="992"/>
        <w:gridCol w:w="1135"/>
      </w:tblGrid>
      <w:tr w:rsidR="003F4411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3F4411" w:rsidRPr="004B1626" w:rsidRDefault="003F4411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3F4411" w:rsidRPr="004B1626" w:rsidRDefault="003F4411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Farkındalığını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3F4411" w:rsidRPr="00FC320B" w:rsidTr="00BA5BB3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17176A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H3.3 Paydaşlarla iletişimi güçlendirmek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3.1</w:t>
            </w:r>
            <w:proofErr w:type="gramEnd"/>
            <w:r w:rsidRPr="00821511">
              <w:rPr>
                <w:rFonts w:eastAsia="Calibri"/>
              </w:rPr>
              <w:t>.Paydaşlar ile düzenlenen etkinlik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  <w:r w:rsidRPr="00821511">
              <w:t>Paydaşlar etkinlikleri hakkında karar verilecek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3F4411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09.005</w:t>
            </w:r>
          </w:p>
        </w:tc>
      </w:tr>
      <w:tr w:rsidR="004528E9" w:rsidRPr="00FC320B" w:rsidTr="0017176A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3F4411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  <w:r w:rsidRPr="00821511">
              <w:t>Belirlenen etkinlikler gerçekleştirilecek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proofErr w:type="gramStart"/>
            <w:r w:rsidRPr="00821511">
              <w:t>Yıl sonu</w:t>
            </w:r>
            <w:r w:rsidR="00A47A1F" w:rsidRPr="00821511">
              <w:t>na</w:t>
            </w:r>
            <w:proofErr w:type="gramEnd"/>
            <w:r w:rsidR="00A47A1F" w:rsidRPr="00821511">
              <w:t xml:space="preserve">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3F4411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17176A">
        <w:trPr>
          <w:trHeight w:val="457"/>
        </w:trPr>
        <w:tc>
          <w:tcPr>
            <w:tcW w:w="2507" w:type="dxa"/>
            <w:shd w:val="clear" w:color="auto" w:fill="C2D69B"/>
            <w:vAlign w:val="center"/>
          </w:tcPr>
          <w:p w:rsidR="004528E9" w:rsidRPr="00821511" w:rsidRDefault="004528E9" w:rsidP="003F4411">
            <w:pPr>
              <w:snapToGrid w:val="0"/>
              <w:rPr>
                <w:b/>
              </w:rPr>
            </w:pPr>
            <w:r w:rsidRPr="00821511">
              <w:rPr>
                <w:b/>
              </w:rPr>
              <w:t>TOPLAM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4528E9" w:rsidRPr="00821511" w:rsidRDefault="004528E9" w:rsidP="0053632C">
            <w:pPr>
              <w:tabs>
                <w:tab w:val="left" w:pos="2768"/>
              </w:tabs>
              <w:snapToGrid w:val="0"/>
              <w:ind w:left="-113"/>
            </w:pPr>
          </w:p>
        </w:tc>
        <w:tc>
          <w:tcPr>
            <w:tcW w:w="1135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3F4411" w:rsidRPr="00FC320B" w:rsidRDefault="003F4411">
      <w:pPr>
        <w:rPr>
          <w:rFonts w:ascii="Arial" w:hAnsi="Arial" w:cs="Arial"/>
        </w:rPr>
      </w:pPr>
    </w:p>
    <w:sectPr w:rsidR="003F4411" w:rsidRPr="00FC320B" w:rsidSect="00EF4466">
      <w:headerReference w:type="default" r:id="rId8"/>
      <w:pgSz w:w="16840" w:h="11907" w:orient="landscape" w:code="9"/>
      <w:pgMar w:top="851" w:right="543" w:bottom="851" w:left="1084" w:header="543" w:footer="4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B5" w:rsidRDefault="00B640B5">
      <w:r>
        <w:separator/>
      </w:r>
    </w:p>
  </w:endnote>
  <w:endnote w:type="continuationSeparator" w:id="0">
    <w:p w:rsidR="00B640B5" w:rsidRDefault="00B6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B5" w:rsidRDefault="00B640B5">
      <w:r>
        <w:separator/>
      </w:r>
    </w:p>
  </w:footnote>
  <w:footnote w:type="continuationSeparator" w:id="0">
    <w:p w:rsidR="00B640B5" w:rsidRDefault="00B6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9"/>
      <w:gridCol w:w="3216"/>
      <w:gridCol w:w="3217"/>
      <w:gridCol w:w="3217"/>
      <w:gridCol w:w="3359"/>
    </w:tblGrid>
    <w:tr w:rsidR="007F00E8" w:rsidRPr="000F0F48" w:rsidTr="00584536">
      <w:trPr>
        <w:trHeight w:val="176"/>
      </w:trPr>
      <w:tc>
        <w:tcPr>
          <w:tcW w:w="2159" w:type="dxa"/>
          <w:vMerge w:val="restart"/>
        </w:tcPr>
        <w:p w:rsidR="007F00E8" w:rsidRPr="00390703" w:rsidRDefault="007F00E8" w:rsidP="00825115">
          <w:pPr>
            <w:pStyle w:val="stbilgi"/>
            <w:jc w:val="center"/>
            <w:rPr>
              <w:rFonts w:cs="Arial"/>
              <w:sz w:val="22"/>
              <w:szCs w:val="22"/>
            </w:rPr>
          </w:pPr>
          <w:r>
            <w:rPr>
              <w:rFonts w:ascii="Algerian" w:hAnsi="Algerian"/>
              <w:noProof/>
              <w:sz w:val="48"/>
              <w:szCs w:val="48"/>
            </w:rPr>
            <w:drawing>
              <wp:inline distT="0" distB="0" distL="0" distR="0">
                <wp:extent cx="965835" cy="980440"/>
                <wp:effectExtent l="0" t="0" r="5715" b="0"/>
                <wp:docPr id="1" name="Resim 1" descr="ticaret odası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icaret odası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09" w:type="dxa"/>
          <w:gridSpan w:val="4"/>
          <w:vAlign w:val="center"/>
        </w:tcPr>
        <w:p w:rsidR="007F00E8" w:rsidRPr="00390703" w:rsidRDefault="007F00E8" w:rsidP="006F0C95">
          <w:pPr>
            <w:pStyle w:val="stbilgi"/>
            <w:jc w:val="center"/>
            <w:rPr>
              <w:rFonts w:cs="Arial"/>
              <w:sz w:val="22"/>
              <w:szCs w:val="22"/>
            </w:rPr>
          </w:pPr>
          <w:r w:rsidRPr="00390703">
            <w:rPr>
              <w:b/>
            </w:rPr>
            <w:t>YILLIK İŞ PLANI</w:t>
          </w:r>
        </w:p>
      </w:tc>
    </w:tr>
    <w:tr w:rsidR="007F00E8" w:rsidRPr="000F0F48" w:rsidTr="00584536">
      <w:trPr>
        <w:trHeight w:val="176"/>
      </w:trPr>
      <w:tc>
        <w:tcPr>
          <w:tcW w:w="2159" w:type="dxa"/>
          <w:vMerge/>
        </w:tcPr>
        <w:p w:rsidR="007F00E8" w:rsidRPr="00390703" w:rsidRDefault="007F00E8" w:rsidP="000F0F48">
          <w:pPr>
            <w:pStyle w:val="stbilgi"/>
            <w:jc w:val="center"/>
          </w:pPr>
        </w:p>
      </w:tc>
      <w:tc>
        <w:tcPr>
          <w:tcW w:w="3216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DOKÜMAN NO</w:t>
          </w:r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ERTSO-PL-014</w:t>
          </w:r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REVİZYON NO</w:t>
          </w:r>
        </w:p>
      </w:tc>
      <w:tc>
        <w:tcPr>
          <w:tcW w:w="3359" w:type="dxa"/>
          <w:vAlign w:val="center"/>
        </w:tcPr>
        <w:p w:rsidR="007F00E8" w:rsidRPr="00390703" w:rsidRDefault="00204815" w:rsidP="0086419F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03</w:t>
          </w:r>
        </w:p>
      </w:tc>
    </w:tr>
    <w:tr w:rsidR="007F00E8" w:rsidRPr="000F0F48" w:rsidTr="00584536">
      <w:trPr>
        <w:trHeight w:val="90"/>
      </w:trPr>
      <w:tc>
        <w:tcPr>
          <w:tcW w:w="2159" w:type="dxa"/>
          <w:vMerge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</w:p>
      </w:tc>
      <w:tc>
        <w:tcPr>
          <w:tcW w:w="3216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REVİZYON TARİHİ</w:t>
          </w:r>
        </w:p>
      </w:tc>
      <w:tc>
        <w:tcPr>
          <w:tcW w:w="3217" w:type="dxa"/>
          <w:vAlign w:val="center"/>
        </w:tcPr>
        <w:p w:rsidR="007F00E8" w:rsidRPr="0064494B" w:rsidRDefault="00EA3DF4" w:rsidP="0086419F">
          <w:pPr>
            <w:pStyle w:val="stbilgi"/>
            <w:rPr>
              <w:rFonts w:cs="Arial"/>
              <w:sz w:val="22"/>
              <w:szCs w:val="22"/>
              <w:highlight w:val="yellow"/>
            </w:rPr>
          </w:pPr>
          <w:proofErr w:type="gramStart"/>
          <w:r w:rsidRPr="00EA3DF4">
            <w:rPr>
              <w:rFonts w:cs="Arial"/>
              <w:sz w:val="22"/>
              <w:szCs w:val="22"/>
            </w:rPr>
            <w:t>15/12/2020</w:t>
          </w:r>
          <w:proofErr w:type="gramEnd"/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SAYFA NO</w:t>
          </w:r>
        </w:p>
      </w:tc>
      <w:tc>
        <w:tcPr>
          <w:tcW w:w="3359" w:type="dxa"/>
          <w:vAlign w:val="center"/>
        </w:tcPr>
        <w:p w:rsidR="007F00E8" w:rsidRPr="00390703" w:rsidRDefault="0083586E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Style w:val="SayfaNumaras"/>
              <w:rFonts w:cs="Arial"/>
              <w:sz w:val="22"/>
              <w:szCs w:val="22"/>
            </w:rPr>
            <w:fldChar w:fldCharType="begin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instrText xml:space="preserve"> PAGE </w:instrTex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separate"/>
          </w:r>
          <w:r w:rsidR="000D534D">
            <w:rPr>
              <w:rStyle w:val="SayfaNumaras"/>
              <w:rFonts w:cs="Arial"/>
              <w:noProof/>
              <w:sz w:val="22"/>
              <w:szCs w:val="22"/>
            </w:rPr>
            <w:t>6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end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t>/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begin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instrText xml:space="preserve"> NUMPAGES </w:instrTex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separate"/>
          </w:r>
          <w:r w:rsidR="000D534D">
            <w:rPr>
              <w:rStyle w:val="SayfaNumaras"/>
              <w:rFonts w:cs="Arial"/>
              <w:noProof/>
              <w:sz w:val="22"/>
              <w:szCs w:val="22"/>
            </w:rPr>
            <w:t>6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end"/>
          </w:r>
        </w:p>
      </w:tc>
    </w:tr>
    <w:tr w:rsidR="007F00E8" w:rsidRPr="000F0F48" w:rsidTr="00584536">
      <w:trPr>
        <w:trHeight w:val="290"/>
      </w:trPr>
      <w:tc>
        <w:tcPr>
          <w:tcW w:w="2159" w:type="dxa"/>
          <w:vMerge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</w:p>
      </w:tc>
      <w:tc>
        <w:tcPr>
          <w:tcW w:w="6433" w:type="dxa"/>
          <w:gridSpan w:val="2"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 xml:space="preserve">Hazırlayan </w:t>
          </w:r>
        </w:p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Akreditasyon Sorumlusu</w:t>
          </w:r>
        </w:p>
      </w:tc>
      <w:tc>
        <w:tcPr>
          <w:tcW w:w="6576" w:type="dxa"/>
          <w:gridSpan w:val="2"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 xml:space="preserve">Onaylayan: </w:t>
          </w:r>
        </w:p>
        <w:p w:rsidR="007F00E8" w:rsidRPr="00390703" w:rsidRDefault="007F00E8" w:rsidP="003B6754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Genel Sekreter</w:t>
          </w:r>
        </w:p>
      </w:tc>
    </w:tr>
  </w:tbl>
  <w:p w:rsidR="007F00E8" w:rsidRPr="005B3D81" w:rsidRDefault="007F00E8">
    <w:pPr>
      <w:pStyle w:val="stbilgi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6F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C2326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3D5"/>
    <w:rsid w:val="00001523"/>
    <w:rsid w:val="000023AA"/>
    <w:rsid w:val="00002CD9"/>
    <w:rsid w:val="00016C4F"/>
    <w:rsid w:val="0001750C"/>
    <w:rsid w:val="000218CF"/>
    <w:rsid w:val="000231D8"/>
    <w:rsid w:val="00023247"/>
    <w:rsid w:val="00024F7C"/>
    <w:rsid w:val="00030FF6"/>
    <w:rsid w:val="0003322E"/>
    <w:rsid w:val="00034D81"/>
    <w:rsid w:val="00035A90"/>
    <w:rsid w:val="00036DEE"/>
    <w:rsid w:val="00037021"/>
    <w:rsid w:val="00047816"/>
    <w:rsid w:val="00053455"/>
    <w:rsid w:val="00063103"/>
    <w:rsid w:val="00065776"/>
    <w:rsid w:val="00070AEE"/>
    <w:rsid w:val="000723EE"/>
    <w:rsid w:val="0008180F"/>
    <w:rsid w:val="00083EDF"/>
    <w:rsid w:val="00096737"/>
    <w:rsid w:val="000A0847"/>
    <w:rsid w:val="000B05D3"/>
    <w:rsid w:val="000B32AF"/>
    <w:rsid w:val="000B3923"/>
    <w:rsid w:val="000C2BEA"/>
    <w:rsid w:val="000C7A14"/>
    <w:rsid w:val="000D4F41"/>
    <w:rsid w:val="000D534D"/>
    <w:rsid w:val="000E39B7"/>
    <w:rsid w:val="000F0F48"/>
    <w:rsid w:val="000F36FD"/>
    <w:rsid w:val="000F42F0"/>
    <w:rsid w:val="001070EC"/>
    <w:rsid w:val="00114856"/>
    <w:rsid w:val="00116724"/>
    <w:rsid w:val="00124294"/>
    <w:rsid w:val="00124947"/>
    <w:rsid w:val="001470FF"/>
    <w:rsid w:val="001506EF"/>
    <w:rsid w:val="00151EC0"/>
    <w:rsid w:val="0015423D"/>
    <w:rsid w:val="00164476"/>
    <w:rsid w:val="00165B76"/>
    <w:rsid w:val="0016742B"/>
    <w:rsid w:val="0017176A"/>
    <w:rsid w:val="00174805"/>
    <w:rsid w:val="00174D6B"/>
    <w:rsid w:val="001773AC"/>
    <w:rsid w:val="00177904"/>
    <w:rsid w:val="00177B75"/>
    <w:rsid w:val="00186AB9"/>
    <w:rsid w:val="001916B1"/>
    <w:rsid w:val="001963A6"/>
    <w:rsid w:val="001A4D5A"/>
    <w:rsid w:val="001A6D8E"/>
    <w:rsid w:val="001C3773"/>
    <w:rsid w:val="001C763C"/>
    <w:rsid w:val="001E0AC3"/>
    <w:rsid w:val="001E2BB7"/>
    <w:rsid w:val="001F0293"/>
    <w:rsid w:val="001F6DD7"/>
    <w:rsid w:val="002003AC"/>
    <w:rsid w:val="00200554"/>
    <w:rsid w:val="00204815"/>
    <w:rsid w:val="0022243C"/>
    <w:rsid w:val="00233182"/>
    <w:rsid w:val="0023680D"/>
    <w:rsid w:val="00241733"/>
    <w:rsid w:val="002445E0"/>
    <w:rsid w:val="00244CEC"/>
    <w:rsid w:val="00252D0F"/>
    <w:rsid w:val="002608B6"/>
    <w:rsid w:val="00264AEE"/>
    <w:rsid w:val="0026665C"/>
    <w:rsid w:val="00267133"/>
    <w:rsid w:val="002825B8"/>
    <w:rsid w:val="00284364"/>
    <w:rsid w:val="002847E5"/>
    <w:rsid w:val="00290C6F"/>
    <w:rsid w:val="002927C1"/>
    <w:rsid w:val="0029592C"/>
    <w:rsid w:val="002A6B56"/>
    <w:rsid w:val="002A6EA4"/>
    <w:rsid w:val="002B28F2"/>
    <w:rsid w:val="002B4AAC"/>
    <w:rsid w:val="002B78B2"/>
    <w:rsid w:val="002D4F01"/>
    <w:rsid w:val="002D5E3E"/>
    <w:rsid w:val="002E7227"/>
    <w:rsid w:val="002F4D1D"/>
    <w:rsid w:val="002F7055"/>
    <w:rsid w:val="00301A04"/>
    <w:rsid w:val="00317AAA"/>
    <w:rsid w:val="0032024D"/>
    <w:rsid w:val="00320A45"/>
    <w:rsid w:val="00321259"/>
    <w:rsid w:val="00327B65"/>
    <w:rsid w:val="00331855"/>
    <w:rsid w:val="0033261A"/>
    <w:rsid w:val="00334E13"/>
    <w:rsid w:val="00336C7C"/>
    <w:rsid w:val="00340520"/>
    <w:rsid w:val="00340C4F"/>
    <w:rsid w:val="0034252C"/>
    <w:rsid w:val="003426A9"/>
    <w:rsid w:val="00342757"/>
    <w:rsid w:val="00343861"/>
    <w:rsid w:val="00345060"/>
    <w:rsid w:val="00347C6B"/>
    <w:rsid w:val="003535AC"/>
    <w:rsid w:val="00355ED9"/>
    <w:rsid w:val="003579EE"/>
    <w:rsid w:val="00362462"/>
    <w:rsid w:val="00365A97"/>
    <w:rsid w:val="00376948"/>
    <w:rsid w:val="00377D51"/>
    <w:rsid w:val="00381D38"/>
    <w:rsid w:val="00390703"/>
    <w:rsid w:val="003914FF"/>
    <w:rsid w:val="0039204C"/>
    <w:rsid w:val="00395144"/>
    <w:rsid w:val="00395259"/>
    <w:rsid w:val="003B2A53"/>
    <w:rsid w:val="003B6754"/>
    <w:rsid w:val="003C32C4"/>
    <w:rsid w:val="003C50D7"/>
    <w:rsid w:val="003D43C5"/>
    <w:rsid w:val="003D57B4"/>
    <w:rsid w:val="003D5D38"/>
    <w:rsid w:val="003E456F"/>
    <w:rsid w:val="003E668D"/>
    <w:rsid w:val="003F4411"/>
    <w:rsid w:val="003F4ABE"/>
    <w:rsid w:val="003F5738"/>
    <w:rsid w:val="00401653"/>
    <w:rsid w:val="0040589D"/>
    <w:rsid w:val="00410DAB"/>
    <w:rsid w:val="0041715C"/>
    <w:rsid w:val="00420BF8"/>
    <w:rsid w:val="0042226E"/>
    <w:rsid w:val="004244DA"/>
    <w:rsid w:val="004255B8"/>
    <w:rsid w:val="004265B3"/>
    <w:rsid w:val="00427CF7"/>
    <w:rsid w:val="00433965"/>
    <w:rsid w:val="004355AC"/>
    <w:rsid w:val="004425F8"/>
    <w:rsid w:val="004429F3"/>
    <w:rsid w:val="0045031A"/>
    <w:rsid w:val="00450EAC"/>
    <w:rsid w:val="004528E9"/>
    <w:rsid w:val="004542F9"/>
    <w:rsid w:val="004579B5"/>
    <w:rsid w:val="0046410C"/>
    <w:rsid w:val="004643D9"/>
    <w:rsid w:val="00474DF9"/>
    <w:rsid w:val="004930C0"/>
    <w:rsid w:val="004A14D4"/>
    <w:rsid w:val="004B12AF"/>
    <w:rsid w:val="004B1626"/>
    <w:rsid w:val="004B36BD"/>
    <w:rsid w:val="004B74B8"/>
    <w:rsid w:val="004C02FE"/>
    <w:rsid w:val="004C0308"/>
    <w:rsid w:val="004C0778"/>
    <w:rsid w:val="004D1847"/>
    <w:rsid w:val="004E03D9"/>
    <w:rsid w:val="004E1811"/>
    <w:rsid w:val="004F3C2F"/>
    <w:rsid w:val="00502905"/>
    <w:rsid w:val="00503E98"/>
    <w:rsid w:val="00513FFD"/>
    <w:rsid w:val="005145D8"/>
    <w:rsid w:val="0051673C"/>
    <w:rsid w:val="005172F3"/>
    <w:rsid w:val="0051731E"/>
    <w:rsid w:val="00523994"/>
    <w:rsid w:val="00523AA9"/>
    <w:rsid w:val="005258A2"/>
    <w:rsid w:val="00527F9D"/>
    <w:rsid w:val="005303BF"/>
    <w:rsid w:val="00534AD8"/>
    <w:rsid w:val="0053632C"/>
    <w:rsid w:val="00544266"/>
    <w:rsid w:val="00546CDE"/>
    <w:rsid w:val="00551442"/>
    <w:rsid w:val="00551DFD"/>
    <w:rsid w:val="0056775B"/>
    <w:rsid w:val="0057023F"/>
    <w:rsid w:val="0057573B"/>
    <w:rsid w:val="00577662"/>
    <w:rsid w:val="00580FF0"/>
    <w:rsid w:val="00584536"/>
    <w:rsid w:val="005870E0"/>
    <w:rsid w:val="00593002"/>
    <w:rsid w:val="005931DE"/>
    <w:rsid w:val="00596A38"/>
    <w:rsid w:val="005A187D"/>
    <w:rsid w:val="005A4BD4"/>
    <w:rsid w:val="005A7F15"/>
    <w:rsid w:val="005B0FBE"/>
    <w:rsid w:val="005B3D81"/>
    <w:rsid w:val="005B68B6"/>
    <w:rsid w:val="005B737D"/>
    <w:rsid w:val="005C7071"/>
    <w:rsid w:val="005E61D7"/>
    <w:rsid w:val="005F1F5C"/>
    <w:rsid w:val="0060385D"/>
    <w:rsid w:val="00614BB4"/>
    <w:rsid w:val="0061587C"/>
    <w:rsid w:val="00633F10"/>
    <w:rsid w:val="00640259"/>
    <w:rsid w:val="00641021"/>
    <w:rsid w:val="00643DBF"/>
    <w:rsid w:val="0064494B"/>
    <w:rsid w:val="00646F2A"/>
    <w:rsid w:val="00654103"/>
    <w:rsid w:val="0065762D"/>
    <w:rsid w:val="006613DE"/>
    <w:rsid w:val="00664FEE"/>
    <w:rsid w:val="0067476A"/>
    <w:rsid w:val="00686996"/>
    <w:rsid w:val="00697347"/>
    <w:rsid w:val="0069741B"/>
    <w:rsid w:val="006A0F89"/>
    <w:rsid w:val="006B4E2A"/>
    <w:rsid w:val="006C10B9"/>
    <w:rsid w:val="006C2232"/>
    <w:rsid w:val="006C78CE"/>
    <w:rsid w:val="006C7BAC"/>
    <w:rsid w:val="006D4372"/>
    <w:rsid w:val="006D61E5"/>
    <w:rsid w:val="006E0F77"/>
    <w:rsid w:val="006E3864"/>
    <w:rsid w:val="006E7F58"/>
    <w:rsid w:val="006F0C95"/>
    <w:rsid w:val="007054AF"/>
    <w:rsid w:val="00707379"/>
    <w:rsid w:val="0071010E"/>
    <w:rsid w:val="00714621"/>
    <w:rsid w:val="007202D3"/>
    <w:rsid w:val="00720ADD"/>
    <w:rsid w:val="007222EE"/>
    <w:rsid w:val="007234C1"/>
    <w:rsid w:val="00723E54"/>
    <w:rsid w:val="00733A4D"/>
    <w:rsid w:val="007366D3"/>
    <w:rsid w:val="0074360C"/>
    <w:rsid w:val="00753175"/>
    <w:rsid w:val="0076449B"/>
    <w:rsid w:val="007763BC"/>
    <w:rsid w:val="0078423A"/>
    <w:rsid w:val="00787FAD"/>
    <w:rsid w:val="007903F6"/>
    <w:rsid w:val="00792E55"/>
    <w:rsid w:val="00795510"/>
    <w:rsid w:val="007A143B"/>
    <w:rsid w:val="007A74E0"/>
    <w:rsid w:val="007B4B03"/>
    <w:rsid w:val="007B6DBF"/>
    <w:rsid w:val="007C175A"/>
    <w:rsid w:val="007C33D5"/>
    <w:rsid w:val="007D1C14"/>
    <w:rsid w:val="007D7785"/>
    <w:rsid w:val="007E4840"/>
    <w:rsid w:val="007F00E8"/>
    <w:rsid w:val="007F2E94"/>
    <w:rsid w:val="007F5A93"/>
    <w:rsid w:val="007F7A7F"/>
    <w:rsid w:val="00806D7D"/>
    <w:rsid w:val="00812988"/>
    <w:rsid w:val="0081751A"/>
    <w:rsid w:val="00821511"/>
    <w:rsid w:val="00825115"/>
    <w:rsid w:val="0083093A"/>
    <w:rsid w:val="00835181"/>
    <w:rsid w:val="0083586E"/>
    <w:rsid w:val="0084363E"/>
    <w:rsid w:val="00844491"/>
    <w:rsid w:val="00844A7D"/>
    <w:rsid w:val="00845646"/>
    <w:rsid w:val="0086034B"/>
    <w:rsid w:val="0086419F"/>
    <w:rsid w:val="008672CE"/>
    <w:rsid w:val="00873076"/>
    <w:rsid w:val="00884D99"/>
    <w:rsid w:val="0089048C"/>
    <w:rsid w:val="00895D22"/>
    <w:rsid w:val="00897DF5"/>
    <w:rsid w:val="008A366C"/>
    <w:rsid w:val="008A3F83"/>
    <w:rsid w:val="008A3FB9"/>
    <w:rsid w:val="008A4F4B"/>
    <w:rsid w:val="008A6C6D"/>
    <w:rsid w:val="008A7F72"/>
    <w:rsid w:val="008A7FDD"/>
    <w:rsid w:val="008B0568"/>
    <w:rsid w:val="008B1156"/>
    <w:rsid w:val="008C0D1C"/>
    <w:rsid w:val="008C6F92"/>
    <w:rsid w:val="008C747F"/>
    <w:rsid w:val="008F79A6"/>
    <w:rsid w:val="00903CC5"/>
    <w:rsid w:val="00910851"/>
    <w:rsid w:val="0092414A"/>
    <w:rsid w:val="00927FC4"/>
    <w:rsid w:val="00930FD3"/>
    <w:rsid w:val="00941B49"/>
    <w:rsid w:val="00944920"/>
    <w:rsid w:val="00953DA3"/>
    <w:rsid w:val="00965B0B"/>
    <w:rsid w:val="00966559"/>
    <w:rsid w:val="00980755"/>
    <w:rsid w:val="00990089"/>
    <w:rsid w:val="009970D8"/>
    <w:rsid w:val="009A0C0C"/>
    <w:rsid w:val="009A37B4"/>
    <w:rsid w:val="009B55EC"/>
    <w:rsid w:val="009C2E39"/>
    <w:rsid w:val="009D2E91"/>
    <w:rsid w:val="009D38FF"/>
    <w:rsid w:val="009E037E"/>
    <w:rsid w:val="009E5E2A"/>
    <w:rsid w:val="009F27D0"/>
    <w:rsid w:val="009F7CBA"/>
    <w:rsid w:val="009F7CE4"/>
    <w:rsid w:val="00A03AA5"/>
    <w:rsid w:val="00A0671F"/>
    <w:rsid w:val="00A139CB"/>
    <w:rsid w:val="00A14487"/>
    <w:rsid w:val="00A145B3"/>
    <w:rsid w:val="00A23A64"/>
    <w:rsid w:val="00A24D05"/>
    <w:rsid w:val="00A261FB"/>
    <w:rsid w:val="00A30060"/>
    <w:rsid w:val="00A40B96"/>
    <w:rsid w:val="00A42139"/>
    <w:rsid w:val="00A47A1F"/>
    <w:rsid w:val="00A55D26"/>
    <w:rsid w:val="00A60866"/>
    <w:rsid w:val="00A640C4"/>
    <w:rsid w:val="00A65771"/>
    <w:rsid w:val="00A671A6"/>
    <w:rsid w:val="00A6790B"/>
    <w:rsid w:val="00A71F60"/>
    <w:rsid w:val="00A7223B"/>
    <w:rsid w:val="00A76212"/>
    <w:rsid w:val="00A802B1"/>
    <w:rsid w:val="00A973F3"/>
    <w:rsid w:val="00AA446B"/>
    <w:rsid w:val="00AB1BAE"/>
    <w:rsid w:val="00AB2251"/>
    <w:rsid w:val="00AC32B6"/>
    <w:rsid w:val="00AC72BD"/>
    <w:rsid w:val="00AD2886"/>
    <w:rsid w:val="00AD313D"/>
    <w:rsid w:val="00AE0077"/>
    <w:rsid w:val="00AE7BF1"/>
    <w:rsid w:val="00AF4298"/>
    <w:rsid w:val="00B021DA"/>
    <w:rsid w:val="00B04C89"/>
    <w:rsid w:val="00B05765"/>
    <w:rsid w:val="00B134A0"/>
    <w:rsid w:val="00B20034"/>
    <w:rsid w:val="00B203F8"/>
    <w:rsid w:val="00B24D2C"/>
    <w:rsid w:val="00B2616B"/>
    <w:rsid w:val="00B2798D"/>
    <w:rsid w:val="00B34AB9"/>
    <w:rsid w:val="00B358B8"/>
    <w:rsid w:val="00B41485"/>
    <w:rsid w:val="00B41AF8"/>
    <w:rsid w:val="00B45CA7"/>
    <w:rsid w:val="00B512E7"/>
    <w:rsid w:val="00B513D8"/>
    <w:rsid w:val="00B5734F"/>
    <w:rsid w:val="00B640B5"/>
    <w:rsid w:val="00B670DF"/>
    <w:rsid w:val="00B76A71"/>
    <w:rsid w:val="00B85C0A"/>
    <w:rsid w:val="00BA2325"/>
    <w:rsid w:val="00BA5BB3"/>
    <w:rsid w:val="00BA735A"/>
    <w:rsid w:val="00BB02FF"/>
    <w:rsid w:val="00BB3C7F"/>
    <w:rsid w:val="00BB4AD6"/>
    <w:rsid w:val="00BB4B2D"/>
    <w:rsid w:val="00BC2DDF"/>
    <w:rsid w:val="00BD1D1A"/>
    <w:rsid w:val="00BE4635"/>
    <w:rsid w:val="00BF3BC7"/>
    <w:rsid w:val="00BF493B"/>
    <w:rsid w:val="00BF4E12"/>
    <w:rsid w:val="00BF516E"/>
    <w:rsid w:val="00BF571E"/>
    <w:rsid w:val="00BF74A3"/>
    <w:rsid w:val="00C02C7F"/>
    <w:rsid w:val="00C04C35"/>
    <w:rsid w:val="00C07848"/>
    <w:rsid w:val="00C113C6"/>
    <w:rsid w:val="00C13110"/>
    <w:rsid w:val="00C2032F"/>
    <w:rsid w:val="00C20BFA"/>
    <w:rsid w:val="00C245A5"/>
    <w:rsid w:val="00C32A3E"/>
    <w:rsid w:val="00C373CD"/>
    <w:rsid w:val="00C514B1"/>
    <w:rsid w:val="00C545EC"/>
    <w:rsid w:val="00C56128"/>
    <w:rsid w:val="00C56D93"/>
    <w:rsid w:val="00C60878"/>
    <w:rsid w:val="00C64004"/>
    <w:rsid w:val="00C77215"/>
    <w:rsid w:val="00C7740D"/>
    <w:rsid w:val="00C81F17"/>
    <w:rsid w:val="00C8696C"/>
    <w:rsid w:val="00C976E4"/>
    <w:rsid w:val="00CA13DE"/>
    <w:rsid w:val="00CC6094"/>
    <w:rsid w:val="00CD579B"/>
    <w:rsid w:val="00CF5F37"/>
    <w:rsid w:val="00D01856"/>
    <w:rsid w:val="00D03AE4"/>
    <w:rsid w:val="00D07151"/>
    <w:rsid w:val="00D12B7E"/>
    <w:rsid w:val="00D20EB6"/>
    <w:rsid w:val="00D2176A"/>
    <w:rsid w:val="00D35CAF"/>
    <w:rsid w:val="00D3688B"/>
    <w:rsid w:val="00D3731E"/>
    <w:rsid w:val="00D45A79"/>
    <w:rsid w:val="00D52A2E"/>
    <w:rsid w:val="00D6043B"/>
    <w:rsid w:val="00D614BF"/>
    <w:rsid w:val="00D62F9F"/>
    <w:rsid w:val="00D7052C"/>
    <w:rsid w:val="00D765F6"/>
    <w:rsid w:val="00D84549"/>
    <w:rsid w:val="00D84E43"/>
    <w:rsid w:val="00D85239"/>
    <w:rsid w:val="00D93201"/>
    <w:rsid w:val="00D94291"/>
    <w:rsid w:val="00D97B89"/>
    <w:rsid w:val="00DA0E19"/>
    <w:rsid w:val="00DA11CB"/>
    <w:rsid w:val="00DB0049"/>
    <w:rsid w:val="00DB32DA"/>
    <w:rsid w:val="00DB3A03"/>
    <w:rsid w:val="00DB48B1"/>
    <w:rsid w:val="00DB519B"/>
    <w:rsid w:val="00DC077B"/>
    <w:rsid w:val="00DC1527"/>
    <w:rsid w:val="00DC3849"/>
    <w:rsid w:val="00DC5443"/>
    <w:rsid w:val="00DC60AC"/>
    <w:rsid w:val="00DE6995"/>
    <w:rsid w:val="00DF130C"/>
    <w:rsid w:val="00E00860"/>
    <w:rsid w:val="00E03E3B"/>
    <w:rsid w:val="00E05400"/>
    <w:rsid w:val="00E05B86"/>
    <w:rsid w:val="00E20D4E"/>
    <w:rsid w:val="00E417E0"/>
    <w:rsid w:val="00E457BF"/>
    <w:rsid w:val="00E508C1"/>
    <w:rsid w:val="00E60DBA"/>
    <w:rsid w:val="00E7228E"/>
    <w:rsid w:val="00E72BCB"/>
    <w:rsid w:val="00E72E6F"/>
    <w:rsid w:val="00E7638D"/>
    <w:rsid w:val="00E91AE2"/>
    <w:rsid w:val="00E930CD"/>
    <w:rsid w:val="00EA05C4"/>
    <w:rsid w:val="00EA3DF4"/>
    <w:rsid w:val="00EA4A91"/>
    <w:rsid w:val="00EA5C02"/>
    <w:rsid w:val="00EB177E"/>
    <w:rsid w:val="00EC5997"/>
    <w:rsid w:val="00EC7508"/>
    <w:rsid w:val="00ED2FA1"/>
    <w:rsid w:val="00ED37A7"/>
    <w:rsid w:val="00ED582A"/>
    <w:rsid w:val="00ED6D62"/>
    <w:rsid w:val="00EE1398"/>
    <w:rsid w:val="00EE3282"/>
    <w:rsid w:val="00EE6CBF"/>
    <w:rsid w:val="00EF4466"/>
    <w:rsid w:val="00EF54A7"/>
    <w:rsid w:val="00EF6C7C"/>
    <w:rsid w:val="00EF6D8A"/>
    <w:rsid w:val="00EF7012"/>
    <w:rsid w:val="00F001E8"/>
    <w:rsid w:val="00F00797"/>
    <w:rsid w:val="00F009CA"/>
    <w:rsid w:val="00F00B31"/>
    <w:rsid w:val="00F067A2"/>
    <w:rsid w:val="00F06C03"/>
    <w:rsid w:val="00F16D80"/>
    <w:rsid w:val="00F3436F"/>
    <w:rsid w:val="00F41BCF"/>
    <w:rsid w:val="00F44384"/>
    <w:rsid w:val="00F474D0"/>
    <w:rsid w:val="00F56047"/>
    <w:rsid w:val="00F56E90"/>
    <w:rsid w:val="00F646D7"/>
    <w:rsid w:val="00F669EF"/>
    <w:rsid w:val="00F84AE8"/>
    <w:rsid w:val="00F9156B"/>
    <w:rsid w:val="00F92E0E"/>
    <w:rsid w:val="00F94B15"/>
    <w:rsid w:val="00F9669E"/>
    <w:rsid w:val="00F97B46"/>
    <w:rsid w:val="00FA134D"/>
    <w:rsid w:val="00FA2AF3"/>
    <w:rsid w:val="00FA7FD1"/>
    <w:rsid w:val="00FB2EB6"/>
    <w:rsid w:val="00FC1820"/>
    <w:rsid w:val="00FC320B"/>
    <w:rsid w:val="00FD7570"/>
    <w:rsid w:val="00FE3D49"/>
    <w:rsid w:val="00FF0973"/>
    <w:rsid w:val="00FF0D8B"/>
    <w:rsid w:val="00FF13A1"/>
    <w:rsid w:val="00FF2727"/>
    <w:rsid w:val="00FF6A5F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534CB3-B16B-4D62-A662-7E226AB0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3F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57023F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7023F"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57023F"/>
    <w:pPr>
      <w:keepNext/>
      <w:outlineLvl w:val="2"/>
    </w:pPr>
    <w:rPr>
      <w:rFonts w:ascii="Arial" w:hAnsi="Arial" w:cs="Arial"/>
      <w:color w:val="000000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CD57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8603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860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86034B"/>
    <w:rPr>
      <w:rFonts w:ascii="Cambria" w:hAnsi="Cambria" w:cs="Times New Roman"/>
      <w:b/>
      <w:bCs/>
      <w:sz w:val="26"/>
      <w:szCs w:val="26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D579B"/>
    <w:rPr>
      <w:rFonts w:ascii="Calibri" w:hAnsi="Calibri" w:cs="Times New Roman"/>
      <w:i/>
      <w:sz w:val="24"/>
    </w:rPr>
  </w:style>
  <w:style w:type="paragraph" w:styleId="stbilgi">
    <w:name w:val="header"/>
    <w:basedOn w:val="Normal"/>
    <w:link w:val="s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00554"/>
    <w:rPr>
      <w:rFonts w:ascii="Arial" w:hAnsi="Arial" w:cs="Times New Roman"/>
      <w:sz w:val="24"/>
    </w:rPr>
  </w:style>
  <w:style w:type="paragraph" w:styleId="Altbilgi">
    <w:name w:val="footer"/>
    <w:basedOn w:val="Normal"/>
    <w:link w:val="Al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6034B"/>
    <w:rPr>
      <w:rFonts w:cs="Times New Roman"/>
    </w:rPr>
  </w:style>
  <w:style w:type="character" w:styleId="SayfaNumaras">
    <w:name w:val="page number"/>
    <w:basedOn w:val="VarsaylanParagrafYazTipi"/>
    <w:uiPriority w:val="99"/>
    <w:rsid w:val="0057023F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57023F"/>
    <w:pPr>
      <w:ind w:firstLine="709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86034B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7023F"/>
    <w:pPr>
      <w:jc w:val="both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86034B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57023F"/>
    <w:rPr>
      <w:rFonts w:ascii="Arial" w:hAnsi="Arial" w:cs="Arial"/>
      <w:sz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86034B"/>
    <w:rPr>
      <w:rFonts w:cs="Times New Roman"/>
    </w:rPr>
  </w:style>
  <w:style w:type="table" w:styleId="TabloKlavuzu">
    <w:name w:val="Table Grid"/>
    <w:basedOn w:val="NormalTablo"/>
    <w:uiPriority w:val="99"/>
    <w:rsid w:val="00EF70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uiPriority w:val="99"/>
    <w:rsid w:val="00527F9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86034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BE4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6034B"/>
    <w:rPr>
      <w:rFonts w:cs="Times New Roman"/>
      <w:sz w:val="2"/>
    </w:rPr>
  </w:style>
  <w:style w:type="numbering" w:styleId="111111">
    <w:name w:val="Outline List 2"/>
    <w:basedOn w:val="ListeYok"/>
    <w:uiPriority w:val="99"/>
    <w:semiHidden/>
    <w:unhideWhenUsed/>
    <w:rsid w:val="00142275"/>
    <w:pPr>
      <w:numPr>
        <w:numId w:val="1"/>
      </w:numPr>
    </w:pPr>
  </w:style>
  <w:style w:type="paragraph" w:customStyle="1" w:styleId="Default">
    <w:name w:val="Default"/>
    <w:rsid w:val="006C78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0490-1A30-4A7D-9F61-33A161DD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DK</vt:lpstr>
    </vt:vector>
  </TitlesOfParts>
  <Company>Hewlett-Packard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</dc:title>
  <dc:subject>TH</dc:subject>
  <dc:creator>DK</dc:creator>
  <cp:lastModifiedBy>Pc</cp:lastModifiedBy>
  <cp:revision>93</cp:revision>
  <cp:lastPrinted>2020-07-16T06:16:00Z</cp:lastPrinted>
  <dcterms:created xsi:type="dcterms:W3CDTF">2019-12-17T05:48:00Z</dcterms:created>
  <dcterms:modified xsi:type="dcterms:W3CDTF">2021-03-10T10:28:00Z</dcterms:modified>
</cp:coreProperties>
</file>