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782833" w:rsidRPr="003D27E8" w:rsidRDefault="00782833" w:rsidP="00782833">
      <w:pPr>
        <w:spacing w:after="0"/>
        <w:rPr>
          <w:rFonts w:ascii="Times New Roman" w:hAnsi="Times New Roman" w:cs="Times New Roman"/>
        </w:rPr>
      </w:pPr>
    </w:p>
    <w:p w:rsidR="00782833" w:rsidRPr="003D27E8" w:rsidRDefault="00782833" w:rsidP="00782833">
      <w:pPr>
        <w:spacing w:after="0"/>
        <w:rPr>
          <w:rFonts w:ascii="Times New Roman" w:hAnsi="Times New Roman" w:cs="Times New Roman"/>
        </w:rPr>
      </w:pPr>
    </w:p>
    <w:p w:rsidR="00CE452F" w:rsidRPr="003D27E8" w:rsidRDefault="00CE452F" w:rsidP="00EA330A">
      <w:pPr>
        <w:spacing w:after="0"/>
        <w:rPr>
          <w:rFonts w:ascii="Times New Roman" w:hAnsi="Times New Roman" w:cs="Times New Roman"/>
        </w:rPr>
      </w:pPr>
    </w:p>
    <w:p w:rsidR="004E26BE" w:rsidRPr="003D27E8" w:rsidRDefault="00D23961" w:rsidP="00782833">
      <w:pPr>
        <w:spacing w:after="0"/>
        <w:rPr>
          <w:rFonts w:ascii="Times New Roman" w:hAnsi="Times New Roman" w:cs="Times New Roman"/>
          <w:sz w:val="144"/>
          <w:szCs w:val="144"/>
        </w:rPr>
      </w:pPr>
      <w:r w:rsidRPr="003D27E8">
        <w:rPr>
          <w:rFonts w:ascii="Times New Roman" w:hAnsi="Times New Roman" w:cs="Times New Roman"/>
          <w:sz w:val="144"/>
          <w:szCs w:val="144"/>
        </w:rPr>
        <w:t xml:space="preserve">  </w:t>
      </w:r>
    </w:p>
    <w:p w:rsidR="004E26BE" w:rsidRPr="00605285" w:rsidRDefault="004E26BE" w:rsidP="00782833">
      <w:pPr>
        <w:spacing w:after="0"/>
        <w:rPr>
          <w:rFonts w:ascii="Times New Roman" w:hAnsi="Times New Roman" w:cs="Times New Roman"/>
          <w:sz w:val="72"/>
          <w:szCs w:val="72"/>
        </w:rPr>
      </w:pPr>
    </w:p>
    <w:p w:rsidR="00E97923" w:rsidRPr="003400EE" w:rsidRDefault="00802888" w:rsidP="00802888">
      <w:pPr>
        <w:spacing w:after="0"/>
        <w:jc w:val="center"/>
        <w:rPr>
          <w:rFonts w:ascii="Times New Roman" w:hAnsi="Times New Roman" w:cs="Times New Roman"/>
          <w:b/>
          <w:color w:val="0070C0"/>
          <w:sz w:val="100"/>
          <w:szCs w:val="100"/>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imes New Roman" w:hAnsi="Times New Roman" w:cs="Times New Roman"/>
          <w:b/>
          <w:color w:val="0070C0"/>
          <w:sz w:val="100"/>
          <w:szCs w:val="100"/>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BELÇİKA</w:t>
      </w:r>
    </w:p>
    <w:p w:rsidR="00E97923" w:rsidRPr="00E97923" w:rsidRDefault="00E97923" w:rsidP="00E97923">
      <w:pPr>
        <w:spacing w:after="0"/>
        <w:rPr>
          <w:rFonts w:ascii="Times New Roman" w:hAnsi="Times New Roman" w:cs="Times New Roman"/>
          <w:b/>
          <w:color w:val="0070C0"/>
          <w:sz w:val="40"/>
          <w:szCs w:val="40"/>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605285" w:rsidRPr="00605285" w:rsidRDefault="00802888" w:rsidP="00802888">
      <w:pPr>
        <w:spacing w:after="0"/>
        <w:jc w:val="center"/>
        <w:rPr>
          <w:rFonts w:ascii="Times New Roman" w:hAnsi="Times New Roman" w:cs="Times New Roman"/>
          <w:b/>
          <w:color w:val="0070C0"/>
          <w:sz w:val="72"/>
          <w:szCs w:val="72"/>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802888">
        <w:rPr>
          <w:rFonts w:ascii="Times New Roman" w:hAnsi="Times New Roman" w:cs="Times New Roman"/>
          <w:b/>
          <w:noProof/>
          <w:color w:val="0070C0"/>
          <w:sz w:val="72"/>
          <w:szCs w:val="72"/>
          <w:lang w:eastAsia="tr-TR"/>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inline distT="0" distB="0" distL="0" distR="0">
            <wp:extent cx="3076575" cy="1781175"/>
            <wp:effectExtent l="0" t="0" r="9525" b="9525"/>
            <wp:docPr id="2" name="Resim 2" descr="C:\Users\OZGE\Desktop\indi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GE\Desktop\indir (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6575" cy="1781175"/>
                    </a:xfrm>
                    <a:prstGeom prst="rect">
                      <a:avLst/>
                    </a:prstGeom>
                    <a:noFill/>
                    <a:ln>
                      <a:noFill/>
                    </a:ln>
                  </pic:spPr>
                </pic:pic>
              </a:graphicData>
            </a:graphic>
          </wp:inline>
        </w:drawing>
      </w:r>
    </w:p>
    <w:p w:rsidR="00C94BFE" w:rsidRPr="003D27E8" w:rsidRDefault="00C94BFE" w:rsidP="004E26BE">
      <w:pPr>
        <w:jc w:val="center"/>
        <w:rPr>
          <w:rFonts w:ascii="Times New Roman" w:hAnsi="Times New Roman" w:cs="Times New Roman"/>
        </w:rPr>
      </w:pPr>
    </w:p>
    <w:p w:rsidR="004E26BE" w:rsidRPr="003D27E8" w:rsidRDefault="004E26BE" w:rsidP="00C94BFE">
      <w:pPr>
        <w:rPr>
          <w:rFonts w:ascii="Times New Roman" w:hAnsi="Times New Roman" w:cs="Times New Roman"/>
        </w:rPr>
      </w:pPr>
    </w:p>
    <w:p w:rsidR="004E26BE" w:rsidRPr="003D27E8" w:rsidRDefault="004E26BE" w:rsidP="004E26BE">
      <w:pPr>
        <w:jc w:val="center"/>
        <w:rPr>
          <w:rFonts w:ascii="Times New Roman" w:hAnsi="Times New Roman" w:cs="Times New Roman"/>
        </w:rPr>
      </w:pPr>
    </w:p>
    <w:p w:rsidR="004E26BE" w:rsidRPr="003D27E8" w:rsidRDefault="004E26BE" w:rsidP="00C94BFE">
      <w:pPr>
        <w:rPr>
          <w:rFonts w:ascii="Times New Roman" w:hAnsi="Times New Roman" w:cs="Times New Roman"/>
        </w:rPr>
      </w:pPr>
    </w:p>
    <w:p w:rsidR="004E26BE" w:rsidRPr="003D27E8" w:rsidRDefault="004E26BE" w:rsidP="00C94BFE">
      <w:pPr>
        <w:rPr>
          <w:rFonts w:ascii="Times New Roman" w:hAnsi="Times New Roman" w:cs="Times New Roman"/>
        </w:rPr>
      </w:pPr>
    </w:p>
    <w:p w:rsidR="004E26BE" w:rsidRDefault="004E26BE" w:rsidP="00C94BFE">
      <w:pPr>
        <w:rPr>
          <w:rFonts w:ascii="Times New Roman" w:hAnsi="Times New Roman" w:cs="Times New Roman"/>
        </w:rPr>
      </w:pPr>
    </w:p>
    <w:p w:rsidR="00E97923" w:rsidRDefault="00E97923" w:rsidP="00C94BFE">
      <w:pPr>
        <w:rPr>
          <w:rFonts w:ascii="Times New Roman" w:hAnsi="Times New Roman" w:cs="Times New Roman"/>
        </w:rPr>
      </w:pPr>
    </w:p>
    <w:p w:rsidR="00E97923" w:rsidRDefault="00E97923" w:rsidP="00C94BFE">
      <w:pPr>
        <w:rPr>
          <w:rFonts w:ascii="Times New Roman" w:hAnsi="Times New Roman" w:cs="Times New Roman"/>
        </w:rPr>
      </w:pPr>
    </w:p>
    <w:p w:rsidR="00E97923" w:rsidRDefault="00E97923" w:rsidP="00C94BFE">
      <w:pPr>
        <w:rPr>
          <w:rFonts w:ascii="Times New Roman" w:hAnsi="Times New Roman" w:cs="Times New Roman"/>
        </w:rPr>
      </w:pPr>
    </w:p>
    <w:p w:rsidR="00E97923" w:rsidRDefault="00E97923" w:rsidP="00C94BFE">
      <w:pPr>
        <w:rPr>
          <w:rFonts w:ascii="Times New Roman" w:hAnsi="Times New Roman" w:cs="Times New Roman"/>
        </w:rPr>
      </w:pPr>
    </w:p>
    <w:p w:rsidR="00802888" w:rsidRDefault="00802888" w:rsidP="00C94BFE">
      <w:pPr>
        <w:rPr>
          <w:rFonts w:ascii="Times New Roman" w:hAnsi="Times New Roman" w:cs="Times New Roman"/>
        </w:rPr>
      </w:pPr>
    </w:p>
    <w:p w:rsidR="00802888" w:rsidRPr="003D27E8" w:rsidRDefault="00802888" w:rsidP="00C94BFE">
      <w:pPr>
        <w:rPr>
          <w:rFonts w:ascii="Times New Roman" w:hAnsi="Times New Roman" w:cs="Times New Roman"/>
        </w:rPr>
      </w:pPr>
    </w:p>
    <w:p w:rsidR="003400EE" w:rsidRPr="003400EE" w:rsidRDefault="003400EE" w:rsidP="00110948">
      <w:pPr>
        <w:rPr>
          <w:b/>
        </w:rPr>
      </w:pPr>
      <w:r w:rsidRPr="003400EE">
        <w:rPr>
          <w:b/>
        </w:rPr>
        <w:lastRenderedPageBreak/>
        <w:t xml:space="preserve">GENEL BİLGİLER </w:t>
      </w:r>
    </w:p>
    <w:p w:rsidR="00110948" w:rsidRDefault="003400EE" w:rsidP="00110948">
      <w:pPr>
        <w:rPr>
          <w:b/>
        </w:rPr>
      </w:pPr>
      <w:r w:rsidRPr="003400EE">
        <w:rPr>
          <w:b/>
        </w:rPr>
        <w:t>Başlıca Sosyal Göstergeler</w:t>
      </w:r>
    </w:p>
    <w:p w:rsidR="003400EE" w:rsidRDefault="003400EE" w:rsidP="00110948">
      <w:pPr>
        <w:rPr>
          <w:b/>
          <w:sz w:val="24"/>
          <w:szCs w:val="24"/>
        </w:rPr>
      </w:pPr>
    </w:p>
    <w:p w:rsidR="00802888" w:rsidRPr="00802888" w:rsidRDefault="00802888" w:rsidP="006478F4">
      <w:pPr>
        <w:rPr>
          <w:b/>
        </w:rPr>
      </w:pPr>
      <w:r w:rsidRPr="00802888">
        <w:rPr>
          <w:b/>
        </w:rPr>
        <w:t>GENEL BİLGİLER</w:t>
      </w:r>
    </w:p>
    <w:p w:rsidR="005F6E5C" w:rsidRDefault="00802888" w:rsidP="006478F4">
      <w:pPr>
        <w:rPr>
          <w:b/>
        </w:rPr>
      </w:pPr>
      <w:r w:rsidRPr="00802888">
        <w:rPr>
          <w:b/>
        </w:rPr>
        <w:t xml:space="preserve"> Başlıca Sosyal Göstergeler</w:t>
      </w:r>
    </w:p>
    <w:p w:rsidR="00802888" w:rsidRDefault="00802888" w:rsidP="006478F4">
      <w:pPr>
        <w:rPr>
          <w:b/>
          <w:sz w:val="24"/>
          <w:szCs w:val="24"/>
        </w:rPr>
      </w:pPr>
      <w:r>
        <w:rPr>
          <w:noProof/>
          <w:lang w:eastAsia="tr-TR"/>
        </w:rPr>
        <w:drawing>
          <wp:inline distT="0" distB="0" distL="0" distR="0" wp14:anchorId="72700079" wp14:editId="647A302E">
            <wp:extent cx="5760720" cy="18542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1854200"/>
                    </a:xfrm>
                    <a:prstGeom prst="rect">
                      <a:avLst/>
                    </a:prstGeom>
                  </pic:spPr>
                </pic:pic>
              </a:graphicData>
            </a:graphic>
          </wp:inline>
        </w:drawing>
      </w:r>
    </w:p>
    <w:p w:rsidR="00802888" w:rsidRDefault="00802888" w:rsidP="00802888">
      <w:r>
        <w:t xml:space="preserve">Nüfus ve İstihdam 2020 yılı itibari 11.492.641 kişi olan nüfusun % 57 si Flaman bölgesinde (6,6milyon) , %31.7 si </w:t>
      </w:r>
      <w:proofErr w:type="spellStart"/>
      <w:r>
        <w:t>Valon</w:t>
      </w:r>
      <w:proofErr w:type="spellEnd"/>
      <w:r>
        <w:t xml:space="preserve"> Bölgesinde (3,6 milyon) , % 10,6sı Brüksel Bölgesinde(1,2 milyon) yaşamaktadır. Ülkede nüfus yoğunluğu kilometrekarede 374 kişidir. Nüfus artış hızı%0.59dur. 2020 yılında dünyadaki nüfus büyüklüğü sıralamasında dünyada 79. sırada yer alan Belçika nüfusunun 2025 yılında 12 milyon kişi olacağı tahmin edilmektedir. 6 / 25 T.C. Ticaret Bakanlığı, 2021 Batı Avrupa ülkelerinin çoğunda olduğu gibi, Belçika’da da son 30 yıldır düşen doğum oranları ve artan yaşam süresi nedeniyle nüfus giderek yaşlanmaktadır. Ülkenin nüfus artış hızındaki yavaşlama, ülkeye gelen göçmenler vasıtasıyla dengelenmektedir. Nüfusun %51’i kadın, %49’u erkektir. Nüfusun % 75’i Belçikalı, %4,3 ü İtalyan, % 3,7 si Faslı, % 2,4 ü Fransız ve %2,2 si Türk’tür. Türk nüfusu 250.000 kişidir. Ulusal düzeyde nüfus artışı temel olarak iki demografik faktör ile sağlanmaktadır: Toplam nüfus artışının% 11,0'ını temsil eden, ölümden daha fazla doğumla (2019'da +6,820 kişi ) pozitif bir "doğal denge"; ancak daha büyük artış pozitif göç dengesi ile sağlanmaktadır. Ülkeye alınan göç verilen göçten daha fazladır. (2019'da +55.031 kişi). Bu denge, nüfus artış oranının büyük bir kısmını (% 89,0) oluşturmaktadır. 2019'da 115.565 doğum gerçeklemiştir. 2018'de doğan bebek sayısı bir önceki yıla göre 1.302 düş düşüş kaydedilirken, 2019'da da bir önceki yıla göre 2.235 daha az bebek doğmuştur. Belçika'ya göç eden ilk 5 ülke vatandaşı: Belçikalılar (yurtdışında kaldıktan sonra Belçika'ya dönen), Romenler, Fransızlar, Hollandalılar ve İtalyanlardır. Belçika'dan göç eden kişilerin milliyetlerine göre sıralamasına bakıldığında, İtalyanların 6. sırada ve Polonyalıların 5. sırada olması aynıdır. Bununla birlikte, uluslararası göç ve milliyete göre göç arasındaki dengeyi incelediğimizde mutlak rakamlardaki en büyük artış Romenler (+10.259), ardından Faslılar (+4.983), Fransızlar (+4.067), Bulgarlar (+3.743 ) ve İtalyanlar (+2.987) da görülmektedir. Ülkede çalışan nüfus 2019 yılı verilerine göre 5,16 milyon kişidir. Ülkede işsizlik oranı 2019 yılı 4. çeyreğinde % 5,1 iken 2020 3. çeyreğinde 6,3 olmuştur. Aynı dönemlerdeki Avro bölgesi alanı değerleri ise sırasıyla 7,3 ve 8,3 olmuştur. Diğer taraftan İnsani gelişmişlik endeksine göre dünyada 189 ülke arasında Belçika 17. sıradadır.</w:t>
      </w:r>
    </w:p>
    <w:p w:rsidR="00802888" w:rsidRDefault="00802888" w:rsidP="00802888"/>
    <w:p w:rsidR="00802888" w:rsidRDefault="00802888" w:rsidP="00802888"/>
    <w:p w:rsidR="00802888" w:rsidRDefault="00802888" w:rsidP="00802888"/>
    <w:p w:rsidR="00802888" w:rsidRPr="00802888" w:rsidRDefault="00802888" w:rsidP="00802888">
      <w:pPr>
        <w:rPr>
          <w:b/>
        </w:rPr>
      </w:pPr>
      <w:r w:rsidRPr="00802888">
        <w:rPr>
          <w:b/>
        </w:rPr>
        <w:lastRenderedPageBreak/>
        <w:t xml:space="preserve">GENEL EKONOMİK DURUM </w:t>
      </w:r>
    </w:p>
    <w:p w:rsidR="00802888" w:rsidRDefault="00802888" w:rsidP="00802888">
      <w:pPr>
        <w:rPr>
          <w:b/>
        </w:rPr>
      </w:pPr>
      <w:r w:rsidRPr="00802888">
        <w:rPr>
          <w:b/>
        </w:rPr>
        <w:t>Temel Ekonomik Göstergeler</w:t>
      </w:r>
    </w:p>
    <w:p w:rsidR="00802888" w:rsidRDefault="00802888" w:rsidP="00802888">
      <w:pPr>
        <w:rPr>
          <w:b/>
        </w:rPr>
      </w:pPr>
      <w:r>
        <w:rPr>
          <w:noProof/>
          <w:lang w:eastAsia="tr-TR"/>
        </w:rPr>
        <w:drawing>
          <wp:inline distT="0" distB="0" distL="0" distR="0" wp14:anchorId="1BB537C3" wp14:editId="4A9649E6">
            <wp:extent cx="5760720" cy="2544445"/>
            <wp:effectExtent l="0" t="0" r="0" b="825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544445"/>
                    </a:xfrm>
                    <a:prstGeom prst="rect">
                      <a:avLst/>
                    </a:prstGeom>
                  </pic:spPr>
                </pic:pic>
              </a:graphicData>
            </a:graphic>
          </wp:inline>
        </w:drawing>
      </w:r>
    </w:p>
    <w:p w:rsidR="00802888" w:rsidRPr="00802888" w:rsidRDefault="00802888" w:rsidP="00802888">
      <w:pPr>
        <w:rPr>
          <w:b/>
        </w:rPr>
      </w:pPr>
      <w:r w:rsidRPr="00802888">
        <w:rPr>
          <w:b/>
        </w:rPr>
        <w:t xml:space="preserve">DIŞ TİCARET </w:t>
      </w:r>
    </w:p>
    <w:p w:rsidR="00802888" w:rsidRDefault="00802888" w:rsidP="00802888">
      <w:pPr>
        <w:rPr>
          <w:b/>
        </w:rPr>
      </w:pPr>
      <w:r w:rsidRPr="00802888">
        <w:rPr>
          <w:b/>
        </w:rPr>
        <w:t>Genel Durum</w:t>
      </w:r>
    </w:p>
    <w:p w:rsidR="00802888" w:rsidRDefault="00802888" w:rsidP="00802888">
      <w:r>
        <w:t>Belçika, 2019 yılında dünya ihracatında 13. (% 2,2 pay), dünya ithalatında 14. (% 2,2 pay) sıradadır. 2015-2019 yılları arasında ülkenin ihracatı yıllık ortalama % 4, ithalatı yıllık ortalama % 5 artış kaydetmiştir. 2019 yılında ülkenin ihracatı 445 milyar dolara, ithalatı 426 milyar dolara ulaşmıştır. Dış ticaretinde 2019 yılında 19 milyar dolarlık fazla vermiştir. Ülke ihracatının %70 ‘inden ithalatının % 60’ından fazlasını AB ülkeleri ile gerçekleştirmektedir. Ülke 2001-2019 yılları arasında sürekli olarak dış ticaret fazlası vermiştir. Ülkenin ihracatında en önemli ürün grupları sırasıyla motorlu kara taşıtları, eczacılık ürünleri, mineral yakıtlar, yağlar, makinalar, mekanik cihazlar ve aletler, organik kimyasallar, plastikler ve mamulleri, kuyum, demir ve çelik, elektrikli makine ve cihazlar, optik, fotoğraf, tıbbi alet ve cihazlardır. Ülkenin ithalatında en önemli ürün grupları sırasıyla motorlu kara taşıtları, mineral yakıtlar, eczacılık ürünleri, makinalar, mekanik cihazlar ve aletler, organik kimyasallar, elektrikli makina ve cihazlar, plastikler ve mamulleri, kuyum, optik, fotoğraf, tıbbi alet ve cihazlar, demir ve çeliktir.</w:t>
      </w:r>
    </w:p>
    <w:p w:rsidR="00802888" w:rsidRDefault="00802888" w:rsidP="00802888">
      <w:pPr>
        <w:rPr>
          <w:b/>
        </w:rPr>
      </w:pPr>
      <w:r w:rsidRPr="00802888">
        <w:rPr>
          <w:b/>
        </w:rPr>
        <w:t>Ülkenin Dış Ticareti (1.000$)</w:t>
      </w:r>
    </w:p>
    <w:p w:rsidR="00802888" w:rsidRPr="00802888" w:rsidRDefault="00802888" w:rsidP="00802888">
      <w:pPr>
        <w:rPr>
          <w:b/>
        </w:rPr>
      </w:pPr>
      <w:r>
        <w:rPr>
          <w:noProof/>
          <w:lang w:eastAsia="tr-TR"/>
        </w:rPr>
        <w:drawing>
          <wp:inline distT="0" distB="0" distL="0" distR="0" wp14:anchorId="13D63736" wp14:editId="33489617">
            <wp:extent cx="5619750" cy="2047838"/>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51516" cy="2059413"/>
                    </a:xfrm>
                    <a:prstGeom prst="rect">
                      <a:avLst/>
                    </a:prstGeom>
                  </pic:spPr>
                </pic:pic>
              </a:graphicData>
            </a:graphic>
          </wp:inline>
        </w:drawing>
      </w:r>
    </w:p>
    <w:p w:rsidR="00802888" w:rsidRDefault="00802888" w:rsidP="00802888"/>
    <w:p w:rsidR="00802888" w:rsidRDefault="00802888" w:rsidP="00802888">
      <w:r>
        <w:rPr>
          <w:noProof/>
          <w:lang w:eastAsia="tr-TR"/>
        </w:rPr>
        <w:lastRenderedPageBreak/>
        <w:drawing>
          <wp:inline distT="0" distB="0" distL="0" distR="0" wp14:anchorId="0291DD9F" wp14:editId="59B081C0">
            <wp:extent cx="5760720" cy="402717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4027170"/>
                    </a:xfrm>
                    <a:prstGeom prst="rect">
                      <a:avLst/>
                    </a:prstGeom>
                  </pic:spPr>
                </pic:pic>
              </a:graphicData>
            </a:graphic>
          </wp:inline>
        </w:drawing>
      </w:r>
    </w:p>
    <w:p w:rsidR="00802888" w:rsidRPr="00802888" w:rsidRDefault="00802888" w:rsidP="00802888">
      <w:pPr>
        <w:rPr>
          <w:b/>
        </w:rPr>
      </w:pPr>
      <w:r w:rsidRPr="00802888">
        <w:rPr>
          <w:b/>
        </w:rPr>
        <w:t>Başlıca Ürünler İtibarı ile Dış Ticareti</w:t>
      </w:r>
    </w:p>
    <w:p w:rsidR="00802888" w:rsidRDefault="00802888" w:rsidP="00802888">
      <w:pPr>
        <w:rPr>
          <w:b/>
        </w:rPr>
      </w:pPr>
      <w:r w:rsidRPr="00802888">
        <w:rPr>
          <w:b/>
        </w:rPr>
        <w:t xml:space="preserve"> İhracatı</w:t>
      </w:r>
    </w:p>
    <w:p w:rsidR="00802888" w:rsidRDefault="00802888" w:rsidP="00802888">
      <w:pPr>
        <w:rPr>
          <w:b/>
        </w:rPr>
      </w:pPr>
      <w:r>
        <w:rPr>
          <w:noProof/>
          <w:lang w:eastAsia="tr-TR"/>
        </w:rPr>
        <w:drawing>
          <wp:inline distT="0" distB="0" distL="0" distR="0" wp14:anchorId="3D5950FB" wp14:editId="5516E9AC">
            <wp:extent cx="5760720" cy="373443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734435"/>
                    </a:xfrm>
                    <a:prstGeom prst="rect">
                      <a:avLst/>
                    </a:prstGeom>
                  </pic:spPr>
                </pic:pic>
              </a:graphicData>
            </a:graphic>
          </wp:inline>
        </w:drawing>
      </w:r>
    </w:p>
    <w:p w:rsidR="00802888" w:rsidRDefault="00802888" w:rsidP="00802888">
      <w:pPr>
        <w:rPr>
          <w:b/>
        </w:rPr>
      </w:pPr>
    </w:p>
    <w:p w:rsidR="00802888" w:rsidRDefault="00802888" w:rsidP="00802888">
      <w:pPr>
        <w:rPr>
          <w:b/>
        </w:rPr>
      </w:pPr>
      <w:r w:rsidRPr="00802888">
        <w:rPr>
          <w:b/>
        </w:rPr>
        <w:lastRenderedPageBreak/>
        <w:t>İthalatı</w:t>
      </w:r>
    </w:p>
    <w:p w:rsidR="00802888" w:rsidRDefault="00802888" w:rsidP="00802888">
      <w:pPr>
        <w:rPr>
          <w:b/>
        </w:rPr>
      </w:pPr>
      <w:r>
        <w:rPr>
          <w:noProof/>
          <w:lang w:eastAsia="tr-TR"/>
        </w:rPr>
        <w:drawing>
          <wp:inline distT="0" distB="0" distL="0" distR="0" wp14:anchorId="0A49442A" wp14:editId="3CF531F8">
            <wp:extent cx="5760720" cy="339852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398520"/>
                    </a:xfrm>
                    <a:prstGeom prst="rect">
                      <a:avLst/>
                    </a:prstGeom>
                  </pic:spPr>
                </pic:pic>
              </a:graphicData>
            </a:graphic>
          </wp:inline>
        </w:drawing>
      </w:r>
    </w:p>
    <w:p w:rsidR="00802888" w:rsidRPr="00802888" w:rsidRDefault="00802888" w:rsidP="00802888">
      <w:pPr>
        <w:rPr>
          <w:b/>
        </w:rPr>
      </w:pPr>
      <w:r w:rsidRPr="00802888">
        <w:rPr>
          <w:b/>
        </w:rPr>
        <w:t xml:space="preserve">Başlıca Ülkeler İtibarı ile Dış Ticareti </w:t>
      </w:r>
    </w:p>
    <w:p w:rsidR="00802888" w:rsidRDefault="00802888" w:rsidP="00802888">
      <w:pPr>
        <w:rPr>
          <w:b/>
        </w:rPr>
      </w:pPr>
      <w:r w:rsidRPr="00802888">
        <w:rPr>
          <w:b/>
        </w:rPr>
        <w:t>İhracatı</w:t>
      </w:r>
    </w:p>
    <w:p w:rsidR="00802888" w:rsidRDefault="00802888" w:rsidP="00802888">
      <w:pPr>
        <w:rPr>
          <w:b/>
        </w:rPr>
      </w:pPr>
      <w:r>
        <w:rPr>
          <w:noProof/>
          <w:lang w:eastAsia="tr-TR"/>
        </w:rPr>
        <w:drawing>
          <wp:inline distT="0" distB="0" distL="0" distR="0" wp14:anchorId="2767B840" wp14:editId="5A038D95">
            <wp:extent cx="5760720" cy="3171825"/>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171825"/>
                    </a:xfrm>
                    <a:prstGeom prst="rect">
                      <a:avLst/>
                    </a:prstGeom>
                  </pic:spPr>
                </pic:pic>
              </a:graphicData>
            </a:graphic>
          </wp:inline>
        </w:drawing>
      </w:r>
    </w:p>
    <w:p w:rsidR="00802888" w:rsidRPr="00802888" w:rsidRDefault="00802888" w:rsidP="00802888">
      <w:pPr>
        <w:rPr>
          <w:b/>
        </w:rPr>
      </w:pPr>
    </w:p>
    <w:p w:rsidR="00802888" w:rsidRDefault="00802888" w:rsidP="00802888"/>
    <w:p w:rsidR="00802888" w:rsidRDefault="00802888" w:rsidP="00802888"/>
    <w:p w:rsidR="00802888" w:rsidRDefault="00802888" w:rsidP="00802888"/>
    <w:p w:rsidR="00802888" w:rsidRDefault="00802888" w:rsidP="00802888">
      <w:pPr>
        <w:rPr>
          <w:b/>
          <w:sz w:val="24"/>
          <w:szCs w:val="24"/>
        </w:rPr>
      </w:pPr>
      <w:r w:rsidRPr="00802888">
        <w:rPr>
          <w:b/>
          <w:sz w:val="24"/>
          <w:szCs w:val="24"/>
        </w:rPr>
        <w:lastRenderedPageBreak/>
        <w:t>İthalatı</w:t>
      </w:r>
    </w:p>
    <w:p w:rsidR="00802888" w:rsidRDefault="00802888" w:rsidP="00802888">
      <w:pPr>
        <w:rPr>
          <w:b/>
          <w:sz w:val="24"/>
          <w:szCs w:val="24"/>
        </w:rPr>
      </w:pPr>
      <w:r>
        <w:rPr>
          <w:noProof/>
          <w:lang w:eastAsia="tr-TR"/>
        </w:rPr>
        <w:drawing>
          <wp:inline distT="0" distB="0" distL="0" distR="0" wp14:anchorId="7E196D06" wp14:editId="1FE0611C">
            <wp:extent cx="5760720" cy="3637915"/>
            <wp:effectExtent l="0" t="0" r="0" b="63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637915"/>
                    </a:xfrm>
                    <a:prstGeom prst="rect">
                      <a:avLst/>
                    </a:prstGeom>
                  </pic:spPr>
                </pic:pic>
              </a:graphicData>
            </a:graphic>
          </wp:inline>
        </w:drawing>
      </w:r>
    </w:p>
    <w:p w:rsidR="00802888" w:rsidRPr="00802888" w:rsidRDefault="00802888" w:rsidP="00802888">
      <w:pPr>
        <w:rPr>
          <w:b/>
        </w:rPr>
      </w:pPr>
      <w:r w:rsidRPr="00802888">
        <w:rPr>
          <w:b/>
        </w:rPr>
        <w:t xml:space="preserve">TÜRKİYE ile TİCARET </w:t>
      </w:r>
    </w:p>
    <w:p w:rsidR="00802888" w:rsidRPr="00802888" w:rsidRDefault="00802888" w:rsidP="00802888">
      <w:pPr>
        <w:rPr>
          <w:b/>
        </w:rPr>
      </w:pPr>
      <w:r w:rsidRPr="00802888">
        <w:rPr>
          <w:b/>
        </w:rPr>
        <w:t xml:space="preserve">Genel Durum </w:t>
      </w:r>
    </w:p>
    <w:p w:rsidR="00802888" w:rsidRDefault="00802888" w:rsidP="00802888">
      <w:r>
        <w:t xml:space="preserve">Ülkeye son 20 yıla baktığımızda ihracatımızındı sürekli olarak artış kaydedilmiş ve 2001-2020 döneminde ihracatımızda 5 kat artış gerçekleşmiştir. 2018 ve 2019 yıllarında ilk kez ticaretimizde dış ticaret fazlası verilmiştir. Bu eğilim ülkemizin genel toplam ihracat seyrine uygun bir gelişim göstermiştir. Ülkeye ihracatımızda öne çıkan sektörler, otomotiv, </w:t>
      </w:r>
      <w:proofErr w:type="spellStart"/>
      <w:r>
        <w:t>demirçelik</w:t>
      </w:r>
      <w:proofErr w:type="spellEnd"/>
      <w:r>
        <w:t>, makine hazır giyim, made</w:t>
      </w:r>
      <w:r>
        <w:t xml:space="preserve">n ve kuyumculuk sektörleridir. </w:t>
      </w:r>
    </w:p>
    <w:p w:rsidR="00802888" w:rsidRDefault="00802888" w:rsidP="00802888">
      <w:pPr>
        <w:rPr>
          <w:b/>
          <w:sz w:val="24"/>
          <w:szCs w:val="24"/>
        </w:rPr>
      </w:pPr>
      <w:r w:rsidRPr="00802888">
        <w:rPr>
          <w:b/>
          <w:sz w:val="24"/>
          <w:szCs w:val="24"/>
        </w:rPr>
        <w:t>Türkiye-Belçika Dış Ticareti (1.000$)</w:t>
      </w:r>
    </w:p>
    <w:p w:rsidR="00802888" w:rsidRDefault="00802888" w:rsidP="00802888">
      <w:pPr>
        <w:rPr>
          <w:b/>
          <w:sz w:val="24"/>
          <w:szCs w:val="24"/>
        </w:rPr>
      </w:pPr>
      <w:r>
        <w:rPr>
          <w:noProof/>
          <w:lang w:eastAsia="tr-TR"/>
        </w:rPr>
        <w:drawing>
          <wp:inline distT="0" distB="0" distL="0" distR="0" wp14:anchorId="76BF22FF" wp14:editId="0F7FB072">
            <wp:extent cx="5724525" cy="2400300"/>
            <wp:effectExtent l="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4525" cy="2400300"/>
                    </a:xfrm>
                    <a:prstGeom prst="rect">
                      <a:avLst/>
                    </a:prstGeom>
                  </pic:spPr>
                </pic:pic>
              </a:graphicData>
            </a:graphic>
          </wp:inline>
        </w:drawing>
      </w:r>
    </w:p>
    <w:p w:rsidR="00802888" w:rsidRDefault="00802888" w:rsidP="00802888">
      <w:pPr>
        <w:rPr>
          <w:b/>
          <w:sz w:val="24"/>
          <w:szCs w:val="24"/>
        </w:rPr>
      </w:pPr>
    </w:p>
    <w:p w:rsidR="00802888" w:rsidRDefault="002B08A1" w:rsidP="00802888">
      <w:pPr>
        <w:rPr>
          <w:b/>
          <w:sz w:val="24"/>
          <w:szCs w:val="24"/>
        </w:rPr>
      </w:pPr>
      <w:r>
        <w:rPr>
          <w:noProof/>
          <w:lang w:eastAsia="tr-TR"/>
        </w:rPr>
        <w:lastRenderedPageBreak/>
        <w:drawing>
          <wp:inline distT="0" distB="0" distL="0" distR="0" wp14:anchorId="5691A1DF" wp14:editId="14FD582E">
            <wp:extent cx="5760720" cy="3840480"/>
            <wp:effectExtent l="0" t="0" r="0" b="762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840480"/>
                    </a:xfrm>
                    <a:prstGeom prst="rect">
                      <a:avLst/>
                    </a:prstGeom>
                  </pic:spPr>
                </pic:pic>
              </a:graphicData>
            </a:graphic>
          </wp:inline>
        </w:drawing>
      </w:r>
    </w:p>
    <w:p w:rsidR="002B08A1" w:rsidRDefault="002B08A1" w:rsidP="00802888">
      <w:pPr>
        <w:rPr>
          <w:b/>
          <w:sz w:val="24"/>
          <w:szCs w:val="24"/>
        </w:rPr>
      </w:pPr>
      <w:r w:rsidRPr="002B08A1">
        <w:rPr>
          <w:b/>
          <w:sz w:val="24"/>
          <w:szCs w:val="24"/>
        </w:rPr>
        <w:t>Türkiye’nin Belçika’ya İhracatında Başlıca Ürünler</w:t>
      </w:r>
    </w:p>
    <w:p w:rsidR="002B08A1" w:rsidRDefault="002B08A1" w:rsidP="00802888">
      <w:pPr>
        <w:rPr>
          <w:b/>
          <w:sz w:val="24"/>
          <w:szCs w:val="24"/>
        </w:rPr>
      </w:pPr>
      <w:r>
        <w:rPr>
          <w:noProof/>
          <w:lang w:eastAsia="tr-TR"/>
        </w:rPr>
        <w:drawing>
          <wp:inline distT="0" distB="0" distL="0" distR="0" wp14:anchorId="6753ED32" wp14:editId="6BCFB4A8">
            <wp:extent cx="5760720" cy="3884295"/>
            <wp:effectExtent l="0" t="0" r="0" b="190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884295"/>
                    </a:xfrm>
                    <a:prstGeom prst="rect">
                      <a:avLst/>
                    </a:prstGeom>
                  </pic:spPr>
                </pic:pic>
              </a:graphicData>
            </a:graphic>
          </wp:inline>
        </w:drawing>
      </w:r>
    </w:p>
    <w:p w:rsidR="002B08A1" w:rsidRDefault="002B08A1" w:rsidP="00802888">
      <w:pPr>
        <w:rPr>
          <w:b/>
          <w:sz w:val="24"/>
          <w:szCs w:val="24"/>
        </w:rPr>
      </w:pPr>
    </w:p>
    <w:p w:rsidR="002B08A1" w:rsidRDefault="002B08A1" w:rsidP="00802888">
      <w:pPr>
        <w:rPr>
          <w:b/>
          <w:sz w:val="24"/>
          <w:szCs w:val="24"/>
        </w:rPr>
      </w:pPr>
    </w:p>
    <w:p w:rsidR="002B08A1" w:rsidRDefault="002B08A1" w:rsidP="002B08A1">
      <w:pPr>
        <w:rPr>
          <w:b/>
          <w:sz w:val="24"/>
          <w:szCs w:val="24"/>
        </w:rPr>
      </w:pPr>
      <w:r w:rsidRPr="002B08A1">
        <w:rPr>
          <w:b/>
          <w:sz w:val="24"/>
          <w:szCs w:val="24"/>
        </w:rPr>
        <w:lastRenderedPageBreak/>
        <w:t>Türkiye’nin Belçika’dan İthalatında Başlıca Ürünler</w:t>
      </w:r>
    </w:p>
    <w:p w:rsidR="002B08A1" w:rsidRDefault="002B08A1" w:rsidP="002B08A1">
      <w:pPr>
        <w:rPr>
          <w:b/>
          <w:sz w:val="24"/>
          <w:szCs w:val="24"/>
        </w:rPr>
      </w:pPr>
      <w:r>
        <w:rPr>
          <w:noProof/>
          <w:lang w:eastAsia="tr-TR"/>
        </w:rPr>
        <w:drawing>
          <wp:inline distT="0" distB="0" distL="0" distR="0" wp14:anchorId="0CC27CEB" wp14:editId="5690DF09">
            <wp:extent cx="5760720" cy="358902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589020"/>
                    </a:xfrm>
                    <a:prstGeom prst="rect">
                      <a:avLst/>
                    </a:prstGeom>
                  </pic:spPr>
                </pic:pic>
              </a:graphicData>
            </a:graphic>
          </wp:inline>
        </w:drawing>
      </w:r>
    </w:p>
    <w:p w:rsidR="002B08A1" w:rsidRDefault="002B08A1" w:rsidP="002B08A1">
      <w:pPr>
        <w:rPr>
          <w:b/>
          <w:sz w:val="24"/>
          <w:szCs w:val="24"/>
        </w:rPr>
      </w:pPr>
    </w:p>
    <w:p w:rsidR="002B08A1" w:rsidRDefault="002B08A1" w:rsidP="002B08A1">
      <w:pPr>
        <w:rPr>
          <w:b/>
          <w:sz w:val="24"/>
          <w:szCs w:val="24"/>
        </w:rPr>
      </w:pPr>
    </w:p>
    <w:p w:rsidR="002B08A1" w:rsidRDefault="002B08A1" w:rsidP="002B08A1">
      <w:pPr>
        <w:rPr>
          <w:b/>
          <w:sz w:val="24"/>
          <w:szCs w:val="24"/>
        </w:rPr>
      </w:pPr>
    </w:p>
    <w:p w:rsidR="002B08A1" w:rsidRDefault="002B08A1" w:rsidP="002B08A1">
      <w:pPr>
        <w:rPr>
          <w:b/>
          <w:sz w:val="24"/>
          <w:szCs w:val="24"/>
        </w:rPr>
      </w:pPr>
    </w:p>
    <w:p w:rsidR="002B08A1" w:rsidRDefault="002B08A1" w:rsidP="002B08A1">
      <w:pPr>
        <w:rPr>
          <w:b/>
          <w:sz w:val="24"/>
          <w:szCs w:val="24"/>
        </w:rPr>
      </w:pPr>
    </w:p>
    <w:p w:rsidR="002B08A1" w:rsidRDefault="002B08A1" w:rsidP="002B08A1">
      <w:pPr>
        <w:rPr>
          <w:b/>
          <w:sz w:val="24"/>
          <w:szCs w:val="24"/>
        </w:rPr>
      </w:pPr>
    </w:p>
    <w:p w:rsidR="002B08A1" w:rsidRDefault="002B08A1" w:rsidP="002B08A1">
      <w:pPr>
        <w:rPr>
          <w:b/>
          <w:sz w:val="24"/>
          <w:szCs w:val="24"/>
        </w:rPr>
      </w:pPr>
    </w:p>
    <w:p w:rsidR="002B08A1" w:rsidRDefault="002B08A1" w:rsidP="002B08A1">
      <w:pPr>
        <w:rPr>
          <w:b/>
          <w:sz w:val="24"/>
          <w:szCs w:val="24"/>
        </w:rPr>
      </w:pPr>
    </w:p>
    <w:p w:rsidR="002B08A1" w:rsidRDefault="002B08A1" w:rsidP="002B08A1">
      <w:pPr>
        <w:rPr>
          <w:b/>
          <w:sz w:val="24"/>
          <w:szCs w:val="24"/>
        </w:rPr>
      </w:pPr>
    </w:p>
    <w:p w:rsidR="002B08A1" w:rsidRDefault="002B08A1" w:rsidP="002B08A1">
      <w:pPr>
        <w:rPr>
          <w:b/>
          <w:sz w:val="24"/>
          <w:szCs w:val="24"/>
        </w:rPr>
      </w:pPr>
    </w:p>
    <w:p w:rsidR="002B08A1" w:rsidRDefault="002B08A1" w:rsidP="002B08A1">
      <w:pPr>
        <w:rPr>
          <w:b/>
          <w:sz w:val="24"/>
          <w:szCs w:val="24"/>
        </w:rPr>
      </w:pPr>
    </w:p>
    <w:p w:rsidR="002B08A1" w:rsidRDefault="002B08A1" w:rsidP="002B08A1">
      <w:pPr>
        <w:rPr>
          <w:b/>
          <w:sz w:val="24"/>
          <w:szCs w:val="24"/>
        </w:rPr>
      </w:pPr>
    </w:p>
    <w:p w:rsidR="002B08A1" w:rsidRDefault="002B08A1" w:rsidP="002B08A1">
      <w:pPr>
        <w:rPr>
          <w:b/>
          <w:sz w:val="24"/>
          <w:szCs w:val="24"/>
        </w:rPr>
      </w:pPr>
    </w:p>
    <w:p w:rsidR="002B08A1" w:rsidRDefault="002B08A1" w:rsidP="002B08A1">
      <w:pPr>
        <w:rPr>
          <w:b/>
          <w:sz w:val="24"/>
          <w:szCs w:val="24"/>
        </w:rPr>
      </w:pPr>
    </w:p>
    <w:p w:rsidR="002B08A1" w:rsidRDefault="002B08A1" w:rsidP="002B08A1">
      <w:pPr>
        <w:rPr>
          <w:b/>
          <w:sz w:val="24"/>
          <w:szCs w:val="24"/>
        </w:rPr>
      </w:pPr>
    </w:p>
    <w:p w:rsidR="002B08A1" w:rsidRDefault="002B08A1" w:rsidP="002B08A1">
      <w:pPr>
        <w:rPr>
          <w:b/>
          <w:sz w:val="24"/>
          <w:szCs w:val="24"/>
        </w:rPr>
      </w:pPr>
    </w:p>
    <w:p w:rsidR="002B08A1" w:rsidRDefault="002B08A1" w:rsidP="002B08A1">
      <w:pPr>
        <w:rPr>
          <w:b/>
          <w:sz w:val="24"/>
          <w:szCs w:val="24"/>
        </w:rPr>
      </w:pPr>
      <w:r w:rsidRPr="002B08A1">
        <w:rPr>
          <w:b/>
          <w:sz w:val="24"/>
          <w:szCs w:val="24"/>
        </w:rPr>
        <w:lastRenderedPageBreak/>
        <w:t xml:space="preserve"> Belçika’nın İhracatında Başlıca Ürünler (bin dolar)</w:t>
      </w:r>
    </w:p>
    <w:p w:rsidR="002B08A1" w:rsidRDefault="002B08A1" w:rsidP="002B08A1">
      <w:pPr>
        <w:rPr>
          <w:b/>
          <w:sz w:val="24"/>
          <w:szCs w:val="24"/>
        </w:rPr>
      </w:pPr>
      <w:r>
        <w:rPr>
          <w:noProof/>
          <w:lang w:eastAsia="tr-TR"/>
        </w:rPr>
        <w:drawing>
          <wp:inline distT="0" distB="0" distL="0" distR="0" wp14:anchorId="7C0E7499" wp14:editId="1B21E6C9">
            <wp:extent cx="5362575" cy="6248400"/>
            <wp:effectExtent l="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62575" cy="6248400"/>
                    </a:xfrm>
                    <a:prstGeom prst="rect">
                      <a:avLst/>
                    </a:prstGeom>
                  </pic:spPr>
                </pic:pic>
              </a:graphicData>
            </a:graphic>
          </wp:inline>
        </w:drawing>
      </w:r>
      <w:r w:rsidRPr="002B08A1">
        <w:rPr>
          <w:b/>
          <w:sz w:val="24"/>
          <w:szCs w:val="24"/>
        </w:rPr>
        <w:cr/>
      </w:r>
    </w:p>
    <w:p w:rsidR="002B08A1" w:rsidRDefault="002B08A1" w:rsidP="002B08A1">
      <w:pPr>
        <w:rPr>
          <w:b/>
          <w:sz w:val="24"/>
          <w:szCs w:val="24"/>
        </w:rPr>
      </w:pPr>
    </w:p>
    <w:p w:rsidR="002B08A1" w:rsidRDefault="002B08A1" w:rsidP="002B08A1">
      <w:pPr>
        <w:rPr>
          <w:b/>
          <w:sz w:val="24"/>
          <w:szCs w:val="24"/>
        </w:rPr>
      </w:pPr>
    </w:p>
    <w:p w:rsidR="002B08A1" w:rsidRDefault="002B08A1" w:rsidP="002B08A1">
      <w:pPr>
        <w:rPr>
          <w:b/>
          <w:sz w:val="24"/>
          <w:szCs w:val="24"/>
        </w:rPr>
      </w:pPr>
    </w:p>
    <w:p w:rsidR="002B08A1" w:rsidRDefault="002B08A1" w:rsidP="002B08A1">
      <w:pPr>
        <w:rPr>
          <w:b/>
          <w:sz w:val="24"/>
          <w:szCs w:val="24"/>
        </w:rPr>
      </w:pPr>
    </w:p>
    <w:p w:rsidR="002B08A1" w:rsidRDefault="002B08A1" w:rsidP="002B08A1">
      <w:pPr>
        <w:rPr>
          <w:b/>
          <w:sz w:val="24"/>
          <w:szCs w:val="24"/>
        </w:rPr>
      </w:pPr>
    </w:p>
    <w:p w:rsidR="002B08A1" w:rsidRDefault="002B08A1" w:rsidP="002B08A1">
      <w:pPr>
        <w:rPr>
          <w:b/>
          <w:sz w:val="24"/>
          <w:szCs w:val="24"/>
        </w:rPr>
      </w:pPr>
    </w:p>
    <w:p w:rsidR="002B08A1" w:rsidRDefault="002B08A1" w:rsidP="002B08A1">
      <w:pPr>
        <w:rPr>
          <w:b/>
          <w:sz w:val="24"/>
          <w:szCs w:val="24"/>
        </w:rPr>
      </w:pPr>
    </w:p>
    <w:p w:rsidR="002B08A1" w:rsidRDefault="002B08A1" w:rsidP="002B08A1">
      <w:pPr>
        <w:rPr>
          <w:b/>
          <w:sz w:val="24"/>
          <w:szCs w:val="24"/>
        </w:rPr>
      </w:pPr>
    </w:p>
    <w:p w:rsidR="002B08A1" w:rsidRDefault="002B08A1" w:rsidP="002B08A1">
      <w:pPr>
        <w:rPr>
          <w:b/>
          <w:sz w:val="24"/>
          <w:szCs w:val="24"/>
        </w:rPr>
      </w:pPr>
      <w:r w:rsidRPr="002B08A1">
        <w:rPr>
          <w:b/>
          <w:sz w:val="24"/>
          <w:szCs w:val="24"/>
        </w:rPr>
        <w:t>Belçika’nın İthalatında Başlıca Ürünler (bin dolar)</w:t>
      </w:r>
    </w:p>
    <w:p w:rsidR="002B08A1" w:rsidRDefault="002B08A1" w:rsidP="002B08A1">
      <w:pPr>
        <w:rPr>
          <w:b/>
          <w:sz w:val="24"/>
          <w:szCs w:val="24"/>
        </w:rPr>
      </w:pPr>
      <w:r>
        <w:rPr>
          <w:noProof/>
          <w:lang w:eastAsia="tr-TR"/>
        </w:rPr>
        <w:drawing>
          <wp:inline distT="0" distB="0" distL="0" distR="0" wp14:anchorId="30F0C36C" wp14:editId="2F54D6A8">
            <wp:extent cx="5771356" cy="6296025"/>
            <wp:effectExtent l="0" t="0" r="127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81834" cy="6307455"/>
                    </a:xfrm>
                    <a:prstGeom prst="rect">
                      <a:avLst/>
                    </a:prstGeom>
                  </pic:spPr>
                </pic:pic>
              </a:graphicData>
            </a:graphic>
          </wp:inline>
        </w:drawing>
      </w:r>
    </w:p>
    <w:p w:rsidR="002B08A1" w:rsidRDefault="002B08A1" w:rsidP="002B08A1">
      <w:pPr>
        <w:rPr>
          <w:b/>
          <w:sz w:val="24"/>
          <w:szCs w:val="24"/>
        </w:rPr>
      </w:pPr>
    </w:p>
    <w:p w:rsidR="002B08A1" w:rsidRDefault="002B08A1" w:rsidP="002B08A1">
      <w:pPr>
        <w:rPr>
          <w:b/>
          <w:sz w:val="24"/>
          <w:szCs w:val="24"/>
        </w:rPr>
      </w:pPr>
    </w:p>
    <w:p w:rsidR="002B08A1" w:rsidRDefault="002B08A1" w:rsidP="002B08A1">
      <w:pPr>
        <w:rPr>
          <w:b/>
          <w:sz w:val="24"/>
          <w:szCs w:val="24"/>
        </w:rPr>
      </w:pPr>
    </w:p>
    <w:p w:rsidR="002B08A1" w:rsidRDefault="002B08A1" w:rsidP="002B08A1">
      <w:pPr>
        <w:rPr>
          <w:b/>
          <w:sz w:val="24"/>
          <w:szCs w:val="24"/>
        </w:rPr>
      </w:pPr>
    </w:p>
    <w:p w:rsidR="002B08A1" w:rsidRDefault="002B08A1" w:rsidP="002B08A1">
      <w:pPr>
        <w:rPr>
          <w:b/>
          <w:sz w:val="24"/>
          <w:szCs w:val="24"/>
        </w:rPr>
      </w:pPr>
    </w:p>
    <w:p w:rsidR="002B08A1" w:rsidRDefault="002B08A1" w:rsidP="002B08A1">
      <w:pPr>
        <w:rPr>
          <w:b/>
          <w:sz w:val="24"/>
          <w:szCs w:val="24"/>
        </w:rPr>
      </w:pPr>
    </w:p>
    <w:p w:rsidR="002B08A1" w:rsidRDefault="002B08A1" w:rsidP="002B08A1">
      <w:pPr>
        <w:rPr>
          <w:b/>
          <w:sz w:val="24"/>
          <w:szCs w:val="24"/>
        </w:rPr>
      </w:pPr>
      <w:r w:rsidRPr="002B08A1">
        <w:rPr>
          <w:b/>
          <w:sz w:val="24"/>
          <w:szCs w:val="24"/>
        </w:rPr>
        <w:lastRenderedPageBreak/>
        <w:t>Belçika’nın Ülkelere Göre İhracatı (bin dolar)</w:t>
      </w:r>
    </w:p>
    <w:p w:rsidR="002B08A1" w:rsidRDefault="002B08A1" w:rsidP="002B08A1">
      <w:pPr>
        <w:rPr>
          <w:b/>
          <w:sz w:val="24"/>
          <w:szCs w:val="24"/>
        </w:rPr>
      </w:pPr>
      <w:r>
        <w:rPr>
          <w:noProof/>
          <w:lang w:eastAsia="tr-TR"/>
        </w:rPr>
        <w:drawing>
          <wp:inline distT="0" distB="0" distL="0" distR="0" wp14:anchorId="44303B24" wp14:editId="2E6B22BA">
            <wp:extent cx="5638800" cy="4467092"/>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70573" cy="4492263"/>
                    </a:xfrm>
                    <a:prstGeom prst="rect">
                      <a:avLst/>
                    </a:prstGeom>
                  </pic:spPr>
                </pic:pic>
              </a:graphicData>
            </a:graphic>
          </wp:inline>
        </w:drawing>
      </w:r>
    </w:p>
    <w:p w:rsidR="002B08A1" w:rsidRDefault="002B08A1" w:rsidP="002B08A1">
      <w:r>
        <w:t xml:space="preserve"> </w:t>
      </w:r>
    </w:p>
    <w:p w:rsidR="002B08A1" w:rsidRDefault="002B08A1" w:rsidP="002B08A1"/>
    <w:p w:rsidR="002B08A1" w:rsidRDefault="002B08A1" w:rsidP="002B08A1"/>
    <w:p w:rsidR="002B08A1" w:rsidRDefault="002B08A1" w:rsidP="002B08A1"/>
    <w:p w:rsidR="002B08A1" w:rsidRDefault="002B08A1" w:rsidP="002B08A1"/>
    <w:p w:rsidR="002B08A1" w:rsidRDefault="002B08A1" w:rsidP="002B08A1"/>
    <w:p w:rsidR="002B08A1" w:rsidRDefault="002B08A1" w:rsidP="002B08A1"/>
    <w:p w:rsidR="002B08A1" w:rsidRDefault="002B08A1" w:rsidP="002B08A1"/>
    <w:p w:rsidR="002B08A1" w:rsidRDefault="002B08A1" w:rsidP="002B08A1"/>
    <w:p w:rsidR="002B08A1" w:rsidRDefault="002B08A1" w:rsidP="002B08A1"/>
    <w:p w:rsidR="002B08A1" w:rsidRDefault="002B08A1" w:rsidP="002B08A1"/>
    <w:p w:rsidR="002B08A1" w:rsidRDefault="002B08A1" w:rsidP="002B08A1"/>
    <w:p w:rsidR="002B08A1" w:rsidRDefault="002B08A1" w:rsidP="002B08A1"/>
    <w:p w:rsidR="002B08A1" w:rsidRDefault="002B08A1" w:rsidP="002B08A1"/>
    <w:p w:rsidR="002B08A1" w:rsidRDefault="002B08A1" w:rsidP="002B08A1">
      <w:pPr>
        <w:rPr>
          <w:b/>
        </w:rPr>
      </w:pPr>
      <w:r w:rsidRPr="002B08A1">
        <w:rPr>
          <w:b/>
        </w:rPr>
        <w:lastRenderedPageBreak/>
        <w:t>Belçika’nın Ülkelere Göre İthalatı (bin dolar)</w:t>
      </w:r>
    </w:p>
    <w:p w:rsidR="002B08A1" w:rsidRDefault="002B08A1" w:rsidP="002B08A1">
      <w:pPr>
        <w:rPr>
          <w:b/>
          <w:sz w:val="24"/>
          <w:szCs w:val="24"/>
        </w:rPr>
      </w:pPr>
      <w:r>
        <w:rPr>
          <w:noProof/>
          <w:lang w:eastAsia="tr-TR"/>
        </w:rPr>
        <w:drawing>
          <wp:inline distT="0" distB="0" distL="0" distR="0" wp14:anchorId="015812AC" wp14:editId="06C4A9D9">
            <wp:extent cx="4667250" cy="5286375"/>
            <wp:effectExtent l="0" t="0" r="0" b="952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67250" cy="5286375"/>
                    </a:xfrm>
                    <a:prstGeom prst="rect">
                      <a:avLst/>
                    </a:prstGeom>
                  </pic:spPr>
                </pic:pic>
              </a:graphicData>
            </a:graphic>
          </wp:inline>
        </w:drawing>
      </w:r>
    </w:p>
    <w:p w:rsidR="002B08A1" w:rsidRDefault="002B08A1" w:rsidP="002B08A1">
      <w:pPr>
        <w:rPr>
          <w:b/>
          <w:sz w:val="24"/>
          <w:szCs w:val="24"/>
        </w:rPr>
      </w:pPr>
    </w:p>
    <w:p w:rsidR="002B08A1" w:rsidRDefault="002B08A1" w:rsidP="002B08A1">
      <w:pPr>
        <w:rPr>
          <w:b/>
          <w:sz w:val="24"/>
          <w:szCs w:val="24"/>
        </w:rPr>
      </w:pPr>
    </w:p>
    <w:p w:rsidR="002B08A1" w:rsidRDefault="002B08A1" w:rsidP="002B08A1">
      <w:pPr>
        <w:rPr>
          <w:b/>
          <w:sz w:val="24"/>
          <w:szCs w:val="24"/>
        </w:rPr>
      </w:pPr>
    </w:p>
    <w:p w:rsidR="002B08A1" w:rsidRDefault="002B08A1" w:rsidP="002B08A1">
      <w:pPr>
        <w:rPr>
          <w:b/>
          <w:sz w:val="24"/>
          <w:szCs w:val="24"/>
        </w:rPr>
      </w:pPr>
    </w:p>
    <w:p w:rsidR="002B08A1" w:rsidRDefault="002B08A1" w:rsidP="002B08A1">
      <w:pPr>
        <w:rPr>
          <w:b/>
          <w:sz w:val="24"/>
          <w:szCs w:val="24"/>
        </w:rPr>
      </w:pPr>
    </w:p>
    <w:p w:rsidR="002B08A1" w:rsidRDefault="002B08A1" w:rsidP="002B08A1">
      <w:pPr>
        <w:rPr>
          <w:b/>
          <w:sz w:val="24"/>
          <w:szCs w:val="24"/>
        </w:rPr>
      </w:pPr>
    </w:p>
    <w:p w:rsidR="002B08A1" w:rsidRDefault="002B08A1" w:rsidP="002B08A1">
      <w:pPr>
        <w:rPr>
          <w:b/>
          <w:sz w:val="24"/>
          <w:szCs w:val="24"/>
        </w:rPr>
      </w:pPr>
    </w:p>
    <w:p w:rsidR="002B08A1" w:rsidRDefault="002B08A1" w:rsidP="002B08A1">
      <w:pPr>
        <w:rPr>
          <w:b/>
          <w:sz w:val="24"/>
          <w:szCs w:val="24"/>
        </w:rPr>
      </w:pPr>
    </w:p>
    <w:p w:rsidR="002B08A1" w:rsidRDefault="002B08A1" w:rsidP="002B08A1">
      <w:pPr>
        <w:rPr>
          <w:b/>
          <w:sz w:val="24"/>
          <w:szCs w:val="24"/>
        </w:rPr>
      </w:pPr>
    </w:p>
    <w:p w:rsidR="002B08A1" w:rsidRDefault="002B08A1" w:rsidP="002B08A1">
      <w:pPr>
        <w:rPr>
          <w:b/>
          <w:sz w:val="24"/>
          <w:szCs w:val="24"/>
        </w:rPr>
      </w:pPr>
    </w:p>
    <w:p w:rsidR="002B08A1" w:rsidRDefault="002B08A1" w:rsidP="002B08A1">
      <w:pPr>
        <w:rPr>
          <w:b/>
          <w:sz w:val="24"/>
          <w:szCs w:val="24"/>
        </w:rPr>
      </w:pPr>
      <w:r w:rsidRPr="002B08A1">
        <w:rPr>
          <w:b/>
          <w:sz w:val="24"/>
          <w:szCs w:val="24"/>
        </w:rPr>
        <w:lastRenderedPageBreak/>
        <w:t>Türkiye’nin Belçika’ya İhracatında Başlıca Ürünler (bin dolar)</w:t>
      </w:r>
    </w:p>
    <w:p w:rsidR="002B08A1" w:rsidRDefault="002B08A1" w:rsidP="002B08A1">
      <w:pPr>
        <w:rPr>
          <w:b/>
          <w:sz w:val="24"/>
          <w:szCs w:val="24"/>
        </w:rPr>
      </w:pPr>
      <w:r>
        <w:rPr>
          <w:noProof/>
          <w:lang w:eastAsia="tr-TR"/>
        </w:rPr>
        <w:drawing>
          <wp:inline distT="0" distB="0" distL="0" distR="0" wp14:anchorId="29AC2BEE" wp14:editId="6C346C74">
            <wp:extent cx="5448300" cy="5836714"/>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51229" cy="5839852"/>
                    </a:xfrm>
                    <a:prstGeom prst="rect">
                      <a:avLst/>
                    </a:prstGeom>
                  </pic:spPr>
                </pic:pic>
              </a:graphicData>
            </a:graphic>
          </wp:inline>
        </w:drawing>
      </w:r>
    </w:p>
    <w:p w:rsidR="002B08A1" w:rsidRDefault="002B08A1" w:rsidP="002B08A1">
      <w:pPr>
        <w:rPr>
          <w:b/>
          <w:sz w:val="24"/>
          <w:szCs w:val="24"/>
        </w:rPr>
      </w:pPr>
    </w:p>
    <w:p w:rsidR="002B08A1" w:rsidRDefault="002B08A1" w:rsidP="002B08A1">
      <w:pPr>
        <w:rPr>
          <w:b/>
          <w:sz w:val="24"/>
          <w:szCs w:val="24"/>
        </w:rPr>
      </w:pPr>
    </w:p>
    <w:p w:rsidR="002B08A1" w:rsidRDefault="002B08A1" w:rsidP="002B08A1">
      <w:pPr>
        <w:rPr>
          <w:b/>
          <w:sz w:val="24"/>
          <w:szCs w:val="24"/>
        </w:rPr>
      </w:pPr>
    </w:p>
    <w:p w:rsidR="002B08A1" w:rsidRDefault="002B08A1" w:rsidP="002B08A1">
      <w:pPr>
        <w:rPr>
          <w:b/>
          <w:sz w:val="24"/>
          <w:szCs w:val="24"/>
        </w:rPr>
      </w:pPr>
    </w:p>
    <w:p w:rsidR="002B08A1" w:rsidRDefault="002B08A1" w:rsidP="002B08A1">
      <w:pPr>
        <w:rPr>
          <w:b/>
          <w:sz w:val="24"/>
          <w:szCs w:val="24"/>
        </w:rPr>
      </w:pPr>
    </w:p>
    <w:p w:rsidR="002B08A1" w:rsidRDefault="002B08A1" w:rsidP="002B08A1">
      <w:pPr>
        <w:rPr>
          <w:b/>
          <w:sz w:val="24"/>
          <w:szCs w:val="24"/>
        </w:rPr>
      </w:pPr>
    </w:p>
    <w:p w:rsidR="002B08A1" w:rsidRDefault="002B08A1" w:rsidP="002B08A1">
      <w:pPr>
        <w:rPr>
          <w:b/>
          <w:sz w:val="24"/>
          <w:szCs w:val="24"/>
        </w:rPr>
      </w:pPr>
      <w:r>
        <w:rPr>
          <w:b/>
          <w:sz w:val="24"/>
          <w:szCs w:val="24"/>
        </w:rPr>
        <w:t xml:space="preserve">        </w:t>
      </w:r>
    </w:p>
    <w:p w:rsidR="002B08A1" w:rsidRDefault="002B08A1" w:rsidP="002B08A1">
      <w:pPr>
        <w:rPr>
          <w:b/>
          <w:sz w:val="24"/>
          <w:szCs w:val="24"/>
        </w:rPr>
      </w:pPr>
    </w:p>
    <w:p w:rsidR="002B08A1" w:rsidRDefault="002B08A1" w:rsidP="002B08A1">
      <w:pPr>
        <w:rPr>
          <w:b/>
          <w:sz w:val="24"/>
          <w:szCs w:val="24"/>
        </w:rPr>
      </w:pPr>
    </w:p>
    <w:p w:rsidR="002B08A1" w:rsidRDefault="002B08A1" w:rsidP="002B08A1">
      <w:pPr>
        <w:rPr>
          <w:b/>
          <w:sz w:val="24"/>
          <w:szCs w:val="24"/>
        </w:rPr>
      </w:pPr>
      <w:r w:rsidRPr="002B08A1">
        <w:rPr>
          <w:b/>
          <w:sz w:val="24"/>
          <w:szCs w:val="24"/>
        </w:rPr>
        <w:lastRenderedPageBreak/>
        <w:t xml:space="preserve"> Türkiye’nin Belçika’dan İthalatında Başlıca Ürünler (bin dolar)</w:t>
      </w:r>
    </w:p>
    <w:p w:rsidR="002B08A1" w:rsidRDefault="002B08A1" w:rsidP="002B08A1">
      <w:pPr>
        <w:rPr>
          <w:b/>
          <w:sz w:val="24"/>
          <w:szCs w:val="24"/>
        </w:rPr>
      </w:pPr>
      <w:r>
        <w:rPr>
          <w:noProof/>
          <w:lang w:eastAsia="tr-TR"/>
        </w:rPr>
        <w:drawing>
          <wp:inline distT="0" distB="0" distL="0" distR="0" wp14:anchorId="590F3BB8" wp14:editId="3ADE6F77">
            <wp:extent cx="5486400" cy="5809763"/>
            <wp:effectExtent l="0" t="0" r="0" b="63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91300" cy="5814952"/>
                    </a:xfrm>
                    <a:prstGeom prst="rect">
                      <a:avLst/>
                    </a:prstGeom>
                  </pic:spPr>
                </pic:pic>
              </a:graphicData>
            </a:graphic>
          </wp:inline>
        </w:drawing>
      </w:r>
    </w:p>
    <w:p w:rsidR="002B08A1" w:rsidRDefault="002B08A1" w:rsidP="002B08A1">
      <w:pPr>
        <w:rPr>
          <w:b/>
          <w:sz w:val="24"/>
          <w:szCs w:val="24"/>
        </w:rPr>
      </w:pPr>
    </w:p>
    <w:p w:rsidR="002B08A1" w:rsidRDefault="002B08A1" w:rsidP="002B08A1">
      <w:pPr>
        <w:rPr>
          <w:b/>
          <w:sz w:val="24"/>
          <w:szCs w:val="24"/>
        </w:rPr>
      </w:pPr>
    </w:p>
    <w:p w:rsidR="002B08A1" w:rsidRDefault="002B08A1" w:rsidP="002B08A1">
      <w:pPr>
        <w:rPr>
          <w:b/>
          <w:sz w:val="24"/>
          <w:szCs w:val="24"/>
        </w:rPr>
      </w:pPr>
    </w:p>
    <w:p w:rsidR="002B08A1" w:rsidRDefault="002B08A1" w:rsidP="002B08A1">
      <w:pPr>
        <w:rPr>
          <w:b/>
          <w:sz w:val="24"/>
          <w:szCs w:val="24"/>
        </w:rPr>
      </w:pPr>
      <w:bookmarkStart w:id="0" w:name="_GoBack"/>
      <w:bookmarkEnd w:id="0"/>
    </w:p>
    <w:p w:rsidR="002B08A1" w:rsidRPr="002B08A1" w:rsidRDefault="002B08A1" w:rsidP="002B08A1">
      <w:pPr>
        <w:rPr>
          <w:b/>
          <w:sz w:val="24"/>
          <w:szCs w:val="24"/>
        </w:rPr>
      </w:pPr>
    </w:p>
    <w:p w:rsidR="002B08A1" w:rsidRDefault="002B08A1" w:rsidP="002B08A1">
      <w:pPr>
        <w:rPr>
          <w:b/>
          <w:sz w:val="24"/>
          <w:szCs w:val="24"/>
        </w:rPr>
      </w:pPr>
    </w:p>
    <w:p w:rsidR="002B08A1" w:rsidRDefault="002B08A1" w:rsidP="002B08A1">
      <w:pPr>
        <w:rPr>
          <w:b/>
          <w:sz w:val="24"/>
          <w:szCs w:val="24"/>
        </w:rPr>
      </w:pPr>
    </w:p>
    <w:p w:rsidR="002B08A1" w:rsidRPr="002B08A1" w:rsidRDefault="002B08A1" w:rsidP="002B08A1">
      <w:pPr>
        <w:rPr>
          <w:b/>
          <w:sz w:val="24"/>
          <w:szCs w:val="24"/>
        </w:rPr>
      </w:pPr>
    </w:p>
    <w:sectPr w:rsidR="002B08A1" w:rsidRPr="002B08A1" w:rsidSect="007D15DF">
      <w:headerReference w:type="even" r:id="rId26"/>
      <w:headerReference w:type="default" r:id="rId27"/>
      <w:footerReference w:type="even" r:id="rId28"/>
      <w:footerReference w:type="default" r:id="rId29"/>
      <w:headerReference w:type="first" r:id="rId30"/>
      <w:footerReference w:type="first" r:id="rId31"/>
      <w:pgSz w:w="11906" w:h="16838"/>
      <w:pgMar w:top="1417" w:right="1417" w:bottom="1417" w:left="1417" w:header="708" w:footer="708"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4581" w:rsidRDefault="00674581" w:rsidP="00C94BFE">
      <w:pPr>
        <w:spacing w:after="0" w:line="240" w:lineRule="auto"/>
      </w:pPr>
      <w:r>
        <w:separator/>
      </w:r>
    </w:p>
  </w:endnote>
  <w:endnote w:type="continuationSeparator" w:id="0">
    <w:p w:rsidR="00674581" w:rsidRDefault="00674581" w:rsidP="00C94B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4581" w:rsidRDefault="00674581" w:rsidP="00C94BFE">
      <w:pPr>
        <w:spacing w:after="0" w:line="240" w:lineRule="auto"/>
      </w:pPr>
      <w:r>
        <w:separator/>
      </w:r>
    </w:p>
  </w:footnote>
  <w:footnote w:type="continuationSeparator" w:id="0">
    <w:p w:rsidR="00674581" w:rsidRDefault="00674581" w:rsidP="00C94B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61373C"/>
    <w:multiLevelType w:val="hybridMultilevel"/>
    <w:tmpl w:val="07AA5D7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2049">
      <o:colormru v:ext="edit" colors="#fdfcd8,#fefde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B03"/>
    <w:rsid w:val="00011691"/>
    <w:rsid w:val="00027D69"/>
    <w:rsid w:val="00031F95"/>
    <w:rsid w:val="000E1814"/>
    <w:rsid w:val="00110948"/>
    <w:rsid w:val="0013438A"/>
    <w:rsid w:val="00223483"/>
    <w:rsid w:val="002B08A1"/>
    <w:rsid w:val="002B6155"/>
    <w:rsid w:val="003400EE"/>
    <w:rsid w:val="003D27E8"/>
    <w:rsid w:val="004E26BE"/>
    <w:rsid w:val="00522D0A"/>
    <w:rsid w:val="005F561F"/>
    <w:rsid w:val="005F6E5C"/>
    <w:rsid w:val="00605285"/>
    <w:rsid w:val="006478F4"/>
    <w:rsid w:val="00674581"/>
    <w:rsid w:val="00782833"/>
    <w:rsid w:val="007D15DF"/>
    <w:rsid w:val="007D3A0B"/>
    <w:rsid w:val="00802888"/>
    <w:rsid w:val="00847BCE"/>
    <w:rsid w:val="009C75F7"/>
    <w:rsid w:val="00AB21EA"/>
    <w:rsid w:val="00B959DF"/>
    <w:rsid w:val="00C12B03"/>
    <w:rsid w:val="00C216E8"/>
    <w:rsid w:val="00C83A09"/>
    <w:rsid w:val="00C94BFE"/>
    <w:rsid w:val="00CD594F"/>
    <w:rsid w:val="00CE452F"/>
    <w:rsid w:val="00D153FC"/>
    <w:rsid w:val="00D23961"/>
    <w:rsid w:val="00E97923"/>
    <w:rsid w:val="00EA330A"/>
    <w:rsid w:val="00FC6D7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dfcd8,#fefde2"/>
    </o:shapedefaults>
    <o:shapelayout v:ext="edit">
      <o:idmap v:ext="edit" data="1"/>
    </o:shapelayout>
  </w:shapeDefaults>
  <w:decimalSymbol w:val=","/>
  <w:listSeparator w:val=";"/>
  <w14:docId w14:val="2BBF58FA"/>
  <w15:chartTrackingRefBased/>
  <w15:docId w15:val="{8A20DF58-EB49-4AF8-B30A-6AACE7D84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94BF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94BFE"/>
  </w:style>
  <w:style w:type="paragraph" w:styleId="AltBilgi">
    <w:name w:val="footer"/>
    <w:basedOn w:val="Normal"/>
    <w:link w:val="AltBilgiChar"/>
    <w:uiPriority w:val="99"/>
    <w:unhideWhenUsed/>
    <w:rsid w:val="00C94BF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94BFE"/>
  </w:style>
  <w:style w:type="paragraph" w:styleId="ListeParagraf">
    <w:name w:val="List Paragraph"/>
    <w:basedOn w:val="Normal"/>
    <w:uiPriority w:val="34"/>
    <w:qFormat/>
    <w:rsid w:val="00AB21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eması">
  <a:themeElements>
    <a:clrScheme name="Yeşil">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14</Pages>
  <Words>735</Words>
  <Characters>4192</Characters>
  <Application>Microsoft Office Word</Application>
  <DocSecurity>0</DocSecurity>
  <Lines>34</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4918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OZGE</cp:lastModifiedBy>
  <cp:revision>3</cp:revision>
  <dcterms:created xsi:type="dcterms:W3CDTF">2023-04-11T12:45:00Z</dcterms:created>
  <dcterms:modified xsi:type="dcterms:W3CDTF">2023-04-18T13:05:00Z</dcterms:modified>
</cp:coreProperties>
</file>